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8A4" w:rsidRPr="00F86552" w:rsidRDefault="003458A4" w:rsidP="003458A4">
      <w:pPr>
        <w:autoSpaceDE w:val="0"/>
        <w:autoSpaceDN w:val="0"/>
        <w:adjustRightInd w:val="0"/>
        <w:spacing w:line="360" w:lineRule="auto"/>
        <w:jc w:val="center"/>
        <w:rPr>
          <w:rFonts w:ascii="Times New Roman" w:hAnsi="Times New Roman"/>
          <w:b/>
          <w:sz w:val="26"/>
          <w:szCs w:val="26"/>
        </w:rPr>
      </w:pPr>
      <w:r w:rsidRPr="00F86552">
        <w:rPr>
          <w:rFonts w:ascii="Times New Roman" w:hAnsi="Times New Roman"/>
          <w:b/>
          <w:sz w:val="26"/>
          <w:szCs w:val="26"/>
        </w:rPr>
        <w:t>Temas Integradores na abordagem da Fisiologia Modular da Medicina: uma nova estratégia</w:t>
      </w:r>
    </w:p>
    <w:p w:rsidR="001850C3" w:rsidRPr="00D6267B" w:rsidRDefault="001850C3" w:rsidP="001850C3">
      <w:pPr>
        <w:autoSpaceDE w:val="0"/>
        <w:autoSpaceDN w:val="0"/>
        <w:adjustRightInd w:val="0"/>
        <w:spacing w:line="360" w:lineRule="auto"/>
        <w:jc w:val="both"/>
        <w:rPr>
          <w:rFonts w:ascii="Times New Roman" w:hAnsi="Times New Roman"/>
          <w:b/>
        </w:rPr>
      </w:pPr>
      <w:r w:rsidRPr="00D6267B">
        <w:rPr>
          <w:rFonts w:ascii="Times New Roman" w:hAnsi="Times New Roman"/>
          <w:b/>
        </w:rPr>
        <w:t>SOUSA, A</w:t>
      </w:r>
      <w:r>
        <w:rPr>
          <w:rFonts w:ascii="Times New Roman" w:hAnsi="Times New Roman"/>
          <w:b/>
        </w:rPr>
        <w:t xml:space="preserve">. </w:t>
      </w:r>
      <w:r w:rsidRPr="00D6267B">
        <w:rPr>
          <w:rFonts w:ascii="Times New Roman" w:hAnsi="Times New Roman"/>
          <w:b/>
        </w:rPr>
        <w:t>W. P.</w:t>
      </w:r>
      <w:r w:rsidRPr="00D6267B">
        <w:rPr>
          <w:rFonts w:ascii="Times New Roman" w:hAnsi="Times New Roman"/>
          <w:b/>
          <w:vertAlign w:val="superscript"/>
        </w:rPr>
        <w:t>1</w:t>
      </w:r>
      <w:r w:rsidRPr="00D6267B">
        <w:rPr>
          <w:rFonts w:ascii="Times New Roman" w:hAnsi="Times New Roman"/>
          <w:b/>
        </w:rPr>
        <w:t>; VIEIRA, A</w:t>
      </w:r>
      <w:r>
        <w:rPr>
          <w:rFonts w:ascii="Times New Roman" w:hAnsi="Times New Roman"/>
          <w:b/>
        </w:rPr>
        <w:t>.</w:t>
      </w:r>
      <w:r w:rsidRPr="00D6267B">
        <w:rPr>
          <w:rFonts w:ascii="Times New Roman" w:hAnsi="Times New Roman"/>
          <w:b/>
        </w:rPr>
        <w:t xml:space="preserve"> T. P.</w:t>
      </w:r>
      <w:r w:rsidRPr="00D6267B">
        <w:rPr>
          <w:rFonts w:ascii="Times New Roman" w:hAnsi="Times New Roman"/>
          <w:b/>
          <w:vertAlign w:val="superscript"/>
        </w:rPr>
        <w:t>2</w:t>
      </w:r>
      <w:r w:rsidRPr="00D6267B">
        <w:rPr>
          <w:rFonts w:ascii="Times New Roman" w:hAnsi="Times New Roman"/>
          <w:b/>
        </w:rPr>
        <w:t>; LIMA, F</w:t>
      </w:r>
      <w:r>
        <w:rPr>
          <w:rFonts w:ascii="Times New Roman" w:hAnsi="Times New Roman"/>
          <w:b/>
        </w:rPr>
        <w:t xml:space="preserve">. </w:t>
      </w:r>
      <w:r w:rsidRPr="00D6267B">
        <w:rPr>
          <w:rFonts w:ascii="Times New Roman" w:hAnsi="Times New Roman"/>
          <w:b/>
        </w:rPr>
        <w:t xml:space="preserve">M. </w:t>
      </w:r>
      <w:proofErr w:type="gramStart"/>
      <w:r w:rsidRPr="00D6267B">
        <w:rPr>
          <w:rFonts w:ascii="Times New Roman" w:hAnsi="Times New Roman"/>
          <w:b/>
        </w:rPr>
        <w:t>O.</w:t>
      </w:r>
      <w:proofErr w:type="gramEnd"/>
      <w:r w:rsidRPr="00D6267B">
        <w:rPr>
          <w:rFonts w:ascii="Times New Roman" w:hAnsi="Times New Roman"/>
          <w:b/>
          <w:vertAlign w:val="superscript"/>
        </w:rPr>
        <w:t>2</w:t>
      </w:r>
      <w:r w:rsidRPr="00D6267B">
        <w:rPr>
          <w:rFonts w:ascii="Times New Roman" w:hAnsi="Times New Roman"/>
          <w:b/>
        </w:rPr>
        <w:t>; AGUIAR, F.</w:t>
      </w:r>
      <w:r>
        <w:rPr>
          <w:rFonts w:ascii="Times New Roman" w:hAnsi="Times New Roman"/>
          <w:b/>
        </w:rPr>
        <w:t xml:space="preserve"> </w:t>
      </w:r>
      <w:r w:rsidRPr="00D6267B">
        <w:rPr>
          <w:rFonts w:ascii="Times New Roman" w:hAnsi="Times New Roman"/>
          <w:b/>
        </w:rPr>
        <w:t>B.</w:t>
      </w:r>
      <w:r w:rsidRPr="00D6267B">
        <w:rPr>
          <w:rFonts w:ascii="Times New Roman" w:hAnsi="Times New Roman"/>
          <w:vertAlign w:val="superscript"/>
        </w:rPr>
        <w:t>3</w:t>
      </w:r>
      <w:r w:rsidRPr="00D6267B">
        <w:rPr>
          <w:rFonts w:ascii="Times New Roman" w:hAnsi="Times New Roman"/>
          <w:b/>
        </w:rPr>
        <w:t>; CAVALCANTE, F. A.</w:t>
      </w:r>
      <w:r w:rsidRPr="00D6267B">
        <w:rPr>
          <w:rFonts w:ascii="Times New Roman" w:hAnsi="Times New Roman"/>
          <w:vertAlign w:val="superscript"/>
        </w:rPr>
        <w:t xml:space="preserve"> 4</w:t>
      </w:r>
    </w:p>
    <w:p w:rsidR="008C0FBC" w:rsidRPr="00F86552" w:rsidRDefault="008C0FBC" w:rsidP="008C0FBC">
      <w:pPr>
        <w:autoSpaceDE w:val="0"/>
        <w:autoSpaceDN w:val="0"/>
        <w:adjustRightInd w:val="0"/>
        <w:spacing w:line="360" w:lineRule="auto"/>
        <w:jc w:val="both"/>
        <w:rPr>
          <w:rFonts w:ascii="Times New Roman" w:hAnsi="Times New Roman"/>
        </w:rPr>
      </w:pPr>
      <w:proofErr w:type="gramStart"/>
      <w:r w:rsidRPr="00F86552">
        <w:rPr>
          <w:rFonts w:ascii="Times New Roman" w:hAnsi="Times New Roman"/>
          <w:vertAlign w:val="superscript"/>
        </w:rPr>
        <w:t>1</w:t>
      </w:r>
      <w:r w:rsidRPr="00F86552">
        <w:rPr>
          <w:rFonts w:ascii="Times New Roman" w:hAnsi="Times New Roman"/>
        </w:rPr>
        <w:t>Monitor</w:t>
      </w:r>
      <w:proofErr w:type="gramEnd"/>
      <w:r w:rsidRPr="00F86552">
        <w:rPr>
          <w:rFonts w:ascii="Times New Roman" w:hAnsi="Times New Roman"/>
        </w:rPr>
        <w:t xml:space="preserve"> Bolsista. Estudante de Medicina, Universidade Federal da Paraíba.</w:t>
      </w:r>
    </w:p>
    <w:p w:rsidR="008C0FBC" w:rsidRPr="00F86552" w:rsidRDefault="008C0FBC" w:rsidP="008C0FBC">
      <w:pPr>
        <w:autoSpaceDE w:val="0"/>
        <w:autoSpaceDN w:val="0"/>
        <w:adjustRightInd w:val="0"/>
        <w:spacing w:line="360" w:lineRule="auto"/>
        <w:jc w:val="both"/>
        <w:rPr>
          <w:rFonts w:ascii="Times New Roman" w:hAnsi="Times New Roman"/>
        </w:rPr>
      </w:pPr>
      <w:proofErr w:type="gramStart"/>
      <w:r w:rsidRPr="00F86552">
        <w:rPr>
          <w:rFonts w:ascii="Times New Roman" w:hAnsi="Times New Roman"/>
          <w:vertAlign w:val="superscript"/>
        </w:rPr>
        <w:t>2</w:t>
      </w:r>
      <w:r w:rsidRPr="00F86552">
        <w:rPr>
          <w:rFonts w:ascii="Times New Roman" w:hAnsi="Times New Roman"/>
        </w:rPr>
        <w:t>Monitores</w:t>
      </w:r>
      <w:proofErr w:type="gramEnd"/>
      <w:r w:rsidRPr="00F86552">
        <w:rPr>
          <w:rFonts w:ascii="Times New Roman" w:hAnsi="Times New Roman"/>
        </w:rPr>
        <w:t xml:space="preserve"> Voluntários. Estudantes de Medicina, Universidade Federal da Paraíba.</w:t>
      </w:r>
    </w:p>
    <w:p w:rsidR="008C0FBC" w:rsidRPr="00F86552" w:rsidRDefault="008C0FBC" w:rsidP="008C0FBC">
      <w:pPr>
        <w:autoSpaceDE w:val="0"/>
        <w:autoSpaceDN w:val="0"/>
        <w:adjustRightInd w:val="0"/>
        <w:spacing w:line="360" w:lineRule="auto"/>
        <w:jc w:val="both"/>
        <w:rPr>
          <w:rFonts w:ascii="Times New Roman" w:hAnsi="Times New Roman"/>
        </w:rPr>
      </w:pPr>
      <w:proofErr w:type="gramStart"/>
      <w:r w:rsidRPr="00F86552">
        <w:rPr>
          <w:rFonts w:ascii="Times New Roman" w:hAnsi="Times New Roman"/>
          <w:vertAlign w:val="superscript"/>
        </w:rPr>
        <w:t>3</w:t>
      </w:r>
      <w:r w:rsidRPr="00F86552">
        <w:rPr>
          <w:rFonts w:ascii="Times New Roman" w:hAnsi="Times New Roman"/>
        </w:rPr>
        <w:t>Professora</w:t>
      </w:r>
      <w:proofErr w:type="gramEnd"/>
      <w:r w:rsidRPr="00F86552">
        <w:rPr>
          <w:rFonts w:ascii="Times New Roman" w:hAnsi="Times New Roman"/>
        </w:rPr>
        <w:t xml:space="preserve"> Colaboradora/orientadora. Departamento de Fisiologia e Patologia, Universidade Federal da Paraíba. </w:t>
      </w:r>
    </w:p>
    <w:p w:rsidR="008C0FBC" w:rsidRPr="00F86552" w:rsidRDefault="008C0FBC" w:rsidP="008C0FBC">
      <w:pPr>
        <w:autoSpaceDE w:val="0"/>
        <w:autoSpaceDN w:val="0"/>
        <w:adjustRightInd w:val="0"/>
        <w:spacing w:line="360" w:lineRule="auto"/>
        <w:jc w:val="both"/>
        <w:rPr>
          <w:rFonts w:ascii="Times New Roman" w:hAnsi="Times New Roman"/>
        </w:rPr>
      </w:pPr>
      <w:proofErr w:type="gramStart"/>
      <w:r w:rsidRPr="00F86552">
        <w:rPr>
          <w:rFonts w:ascii="Times New Roman" w:hAnsi="Times New Roman"/>
          <w:vertAlign w:val="superscript"/>
        </w:rPr>
        <w:t>4</w:t>
      </w:r>
      <w:r w:rsidRPr="00F86552">
        <w:rPr>
          <w:rFonts w:ascii="Times New Roman" w:hAnsi="Times New Roman"/>
        </w:rPr>
        <w:t>Professora</w:t>
      </w:r>
      <w:proofErr w:type="gramEnd"/>
      <w:r w:rsidRPr="00F86552">
        <w:rPr>
          <w:rFonts w:ascii="Times New Roman" w:hAnsi="Times New Roman"/>
        </w:rPr>
        <w:t xml:space="preserve"> Coordenadora/orientadora. Departamento de Fisiologia e Patologia, Universidade Federal da Paraíba.</w:t>
      </w:r>
    </w:p>
    <w:p w:rsidR="00DB199A" w:rsidRPr="00F86552" w:rsidRDefault="00DB199A" w:rsidP="00AB41AB">
      <w:pPr>
        <w:autoSpaceDE w:val="0"/>
        <w:autoSpaceDN w:val="0"/>
        <w:adjustRightInd w:val="0"/>
        <w:spacing w:line="360" w:lineRule="auto"/>
        <w:jc w:val="center"/>
        <w:rPr>
          <w:rFonts w:ascii="Times" w:hAnsi="Times"/>
          <w:b/>
          <w:sz w:val="24"/>
          <w:szCs w:val="24"/>
        </w:rPr>
      </w:pPr>
    </w:p>
    <w:p w:rsidR="00BC0264" w:rsidRPr="00F86552" w:rsidRDefault="00BC0264" w:rsidP="00AB41AB">
      <w:pPr>
        <w:autoSpaceDE w:val="0"/>
        <w:autoSpaceDN w:val="0"/>
        <w:adjustRightInd w:val="0"/>
        <w:spacing w:line="360" w:lineRule="auto"/>
        <w:rPr>
          <w:rFonts w:ascii="Times" w:hAnsi="Times"/>
          <w:b/>
          <w:sz w:val="24"/>
          <w:szCs w:val="24"/>
        </w:rPr>
      </w:pPr>
      <w:r w:rsidRPr="00F86552">
        <w:rPr>
          <w:rFonts w:ascii="Times" w:hAnsi="Times"/>
          <w:b/>
          <w:sz w:val="24"/>
          <w:szCs w:val="24"/>
        </w:rPr>
        <w:t>INTRODUÇÃ</w:t>
      </w:r>
      <w:r w:rsidR="00AB41AB" w:rsidRPr="00F86552">
        <w:rPr>
          <w:rFonts w:ascii="Times" w:hAnsi="Times"/>
          <w:b/>
          <w:sz w:val="24"/>
          <w:szCs w:val="24"/>
        </w:rPr>
        <w:t>O</w:t>
      </w:r>
    </w:p>
    <w:p w:rsidR="00BC0264" w:rsidRPr="00F86552" w:rsidRDefault="00BC0264" w:rsidP="00AB41AB">
      <w:pPr>
        <w:autoSpaceDE w:val="0"/>
        <w:autoSpaceDN w:val="0"/>
        <w:adjustRightInd w:val="0"/>
        <w:spacing w:line="360" w:lineRule="auto"/>
        <w:ind w:firstLine="708"/>
        <w:jc w:val="both"/>
        <w:rPr>
          <w:rStyle w:val="apple-style-span"/>
        </w:rPr>
      </w:pPr>
      <w:r w:rsidRPr="00F86552">
        <w:rPr>
          <w:rFonts w:ascii="Times" w:hAnsi="Times"/>
          <w:sz w:val="24"/>
          <w:szCs w:val="24"/>
        </w:rPr>
        <w:t xml:space="preserve">O novo currículo do curso </w:t>
      </w:r>
      <w:r w:rsidR="00C35B56" w:rsidRPr="00F86552">
        <w:rPr>
          <w:rFonts w:ascii="Times" w:hAnsi="Times"/>
          <w:sz w:val="24"/>
          <w:szCs w:val="24"/>
        </w:rPr>
        <w:t xml:space="preserve">de medicina da Universidade </w:t>
      </w:r>
      <w:r w:rsidR="002633B7" w:rsidRPr="00F86552">
        <w:rPr>
          <w:rFonts w:ascii="Times" w:hAnsi="Times"/>
          <w:sz w:val="24"/>
          <w:szCs w:val="24"/>
        </w:rPr>
        <w:t xml:space="preserve">Federal </w:t>
      </w:r>
      <w:r w:rsidR="00C35B56" w:rsidRPr="00F86552">
        <w:rPr>
          <w:rFonts w:ascii="Times" w:hAnsi="Times"/>
          <w:sz w:val="24"/>
          <w:szCs w:val="24"/>
        </w:rPr>
        <w:t>da Paraíba (UFPB) é constituído por uma estrutura modular, que viabiliza a interdisciplinaridade dos diversos temas estudados.</w:t>
      </w:r>
      <w:r w:rsidR="002D07D4" w:rsidRPr="00F86552">
        <w:rPr>
          <w:rFonts w:ascii="Times" w:hAnsi="Times"/>
          <w:sz w:val="24"/>
          <w:szCs w:val="24"/>
        </w:rPr>
        <w:t xml:space="preserve"> </w:t>
      </w:r>
      <w:r w:rsidR="00D85049" w:rsidRPr="00F86552">
        <w:rPr>
          <w:rFonts w:ascii="Times" w:hAnsi="Times"/>
          <w:sz w:val="24"/>
          <w:szCs w:val="24"/>
        </w:rPr>
        <w:t>Além disso, há uma integralidade dos conteúdos das ciências básicas</w:t>
      </w:r>
      <w:r w:rsidRPr="00F86552">
        <w:rPr>
          <w:rFonts w:ascii="Times" w:hAnsi="Times"/>
          <w:sz w:val="24"/>
          <w:szCs w:val="24"/>
          <w:lang w:eastAsia="pt-BR"/>
        </w:rPr>
        <w:t xml:space="preserve"> e clínicas com os problemas de saúde </w:t>
      </w:r>
      <w:r w:rsidR="00D85049" w:rsidRPr="00F86552">
        <w:rPr>
          <w:rFonts w:ascii="Times" w:hAnsi="Times"/>
          <w:sz w:val="24"/>
          <w:szCs w:val="24"/>
          <w:lang w:eastAsia="pt-BR"/>
        </w:rPr>
        <w:t xml:space="preserve">prioritários </w:t>
      </w:r>
      <w:r w:rsidRPr="00F86552">
        <w:rPr>
          <w:rFonts w:ascii="Times" w:hAnsi="Times"/>
          <w:sz w:val="24"/>
          <w:szCs w:val="24"/>
          <w:lang w:eastAsia="pt-BR"/>
        </w:rPr>
        <w:t>da população.</w:t>
      </w:r>
      <w:r w:rsidRPr="00F86552">
        <w:rPr>
          <w:rFonts w:ascii="Times" w:hAnsi="Times"/>
          <w:sz w:val="24"/>
          <w:szCs w:val="24"/>
        </w:rPr>
        <w:t xml:space="preserve"> O momento pedagógico do curso reside na formulação de metodologias ativas, na constante busca da construção significativa do conhecimento</w:t>
      </w:r>
      <w:r w:rsidRPr="00F86552">
        <w:rPr>
          <w:rStyle w:val="apple-style-span"/>
          <w:rFonts w:ascii="Times" w:hAnsi="Times"/>
          <w:sz w:val="24"/>
          <w:szCs w:val="24"/>
        </w:rPr>
        <w:t xml:space="preserve"> (SOBRAL, 2008)</w:t>
      </w:r>
      <w:r w:rsidR="008A06E1" w:rsidRPr="00F86552">
        <w:rPr>
          <w:rFonts w:ascii="Times" w:hAnsi="Times"/>
          <w:sz w:val="24"/>
          <w:szCs w:val="24"/>
        </w:rPr>
        <w:t>.</w:t>
      </w:r>
    </w:p>
    <w:p w:rsidR="00624DDC" w:rsidRPr="00F86552" w:rsidRDefault="00E62AFB" w:rsidP="00AB41AB">
      <w:pPr>
        <w:autoSpaceDE w:val="0"/>
        <w:autoSpaceDN w:val="0"/>
        <w:adjustRightInd w:val="0"/>
        <w:spacing w:line="360" w:lineRule="auto"/>
        <w:ind w:firstLine="708"/>
        <w:jc w:val="both"/>
        <w:rPr>
          <w:rFonts w:ascii="Times" w:hAnsi="Times"/>
          <w:sz w:val="24"/>
          <w:szCs w:val="24"/>
        </w:rPr>
      </w:pPr>
      <w:r w:rsidRPr="00F86552">
        <w:rPr>
          <w:rFonts w:ascii="Times" w:hAnsi="Times"/>
          <w:sz w:val="24"/>
          <w:szCs w:val="24"/>
        </w:rPr>
        <w:t xml:space="preserve">Nesta perspectiva a intervenção da monitoria contribui com a </w:t>
      </w:r>
      <w:r w:rsidR="00624DDC" w:rsidRPr="00F86552">
        <w:rPr>
          <w:rFonts w:ascii="Times" w:hAnsi="Times"/>
          <w:sz w:val="24"/>
          <w:szCs w:val="24"/>
        </w:rPr>
        <w:t xml:space="preserve">construção contínua do aprendizado de uma forma integrada, prática e formativa, desenvolvendo uma </w:t>
      </w:r>
      <w:r w:rsidRPr="00F86552">
        <w:rPr>
          <w:rFonts w:ascii="Times" w:hAnsi="Times"/>
          <w:sz w:val="24"/>
          <w:szCs w:val="24"/>
        </w:rPr>
        <w:t>relação consolidada</w:t>
      </w:r>
      <w:r w:rsidR="00624DDC" w:rsidRPr="00F86552">
        <w:rPr>
          <w:rFonts w:ascii="Times" w:hAnsi="Times"/>
          <w:sz w:val="24"/>
          <w:szCs w:val="24"/>
        </w:rPr>
        <w:t xml:space="preserve"> entre a teoria e a prática, </w:t>
      </w:r>
      <w:r w:rsidRPr="00F86552">
        <w:rPr>
          <w:rFonts w:ascii="Times" w:hAnsi="Times"/>
          <w:sz w:val="24"/>
          <w:szCs w:val="24"/>
        </w:rPr>
        <w:t>componentes do aprendizado que não devem se</w:t>
      </w:r>
      <w:r w:rsidR="00624DDC" w:rsidRPr="00F86552">
        <w:rPr>
          <w:rFonts w:ascii="Times" w:hAnsi="Times"/>
          <w:sz w:val="24"/>
          <w:szCs w:val="24"/>
        </w:rPr>
        <w:t xml:space="preserve"> dissociar na medicina</w:t>
      </w:r>
      <w:r w:rsidR="008A760F" w:rsidRPr="00F86552">
        <w:rPr>
          <w:rFonts w:ascii="Times" w:hAnsi="Times"/>
          <w:sz w:val="24"/>
          <w:szCs w:val="24"/>
        </w:rPr>
        <w:t xml:space="preserve"> (MARIN, 2007)</w:t>
      </w:r>
      <w:r w:rsidR="008A06E1" w:rsidRPr="00F86552">
        <w:rPr>
          <w:rFonts w:ascii="Times" w:hAnsi="Times"/>
          <w:sz w:val="24"/>
          <w:szCs w:val="24"/>
        </w:rPr>
        <w:t>.</w:t>
      </w:r>
    </w:p>
    <w:p w:rsidR="00857A54" w:rsidRPr="00F86552" w:rsidRDefault="00EA19A5" w:rsidP="00AB41AB">
      <w:pPr>
        <w:autoSpaceDE w:val="0"/>
        <w:autoSpaceDN w:val="0"/>
        <w:adjustRightInd w:val="0"/>
        <w:spacing w:line="360" w:lineRule="auto"/>
        <w:ind w:firstLine="708"/>
        <w:jc w:val="both"/>
        <w:rPr>
          <w:rFonts w:ascii="Times" w:hAnsi="Times"/>
          <w:sz w:val="24"/>
        </w:rPr>
      </w:pPr>
      <w:r w:rsidRPr="00F86552">
        <w:rPr>
          <w:rFonts w:ascii="Times" w:hAnsi="Times"/>
          <w:sz w:val="24"/>
          <w:szCs w:val="24"/>
          <w:shd w:val="clear" w:color="auto" w:fill="FFFFFF"/>
        </w:rPr>
        <w:t xml:space="preserve">Com a disponibilidade de atividades complementares e de um monitor da disciplina possibilita-se que os alunos possam estudar e ter suas dúvidas esclarecidas fora do horário de aula, ampliando a dimensão da </w:t>
      </w:r>
      <w:r w:rsidR="00100B1A" w:rsidRPr="00F86552">
        <w:rPr>
          <w:rFonts w:ascii="Times" w:hAnsi="Times"/>
          <w:sz w:val="24"/>
          <w:szCs w:val="24"/>
          <w:shd w:val="clear" w:color="auto" w:fill="FFFFFF"/>
        </w:rPr>
        <w:t xml:space="preserve">Fisiologia </w:t>
      </w:r>
      <w:r w:rsidRPr="00F86552">
        <w:rPr>
          <w:rFonts w:ascii="Times" w:hAnsi="Times"/>
          <w:sz w:val="24"/>
          <w:szCs w:val="24"/>
          <w:shd w:val="clear" w:color="auto" w:fill="FFFFFF"/>
        </w:rPr>
        <w:t>para além da sala de aula. Espera-se que, além da melhora do envolvimento na disciplina, já percebida, a participação nestas atividades se reflita nos índices de aproveitamento da disciplina</w:t>
      </w:r>
      <w:r w:rsidR="00B24616" w:rsidRPr="00F86552">
        <w:rPr>
          <w:rFonts w:ascii="Times" w:hAnsi="Times"/>
          <w:sz w:val="24"/>
          <w:szCs w:val="24"/>
          <w:shd w:val="clear" w:color="auto" w:fill="FFFFFF"/>
        </w:rPr>
        <w:t xml:space="preserve"> </w:t>
      </w:r>
      <w:r w:rsidR="002D56FB" w:rsidRPr="00F86552">
        <w:rPr>
          <w:rFonts w:ascii="Times" w:hAnsi="Times"/>
          <w:sz w:val="24"/>
          <w:szCs w:val="24"/>
          <w:shd w:val="clear" w:color="auto" w:fill="FFFFFF"/>
        </w:rPr>
        <w:t>(CANCELA</w:t>
      </w:r>
      <w:r w:rsidR="00CB1455" w:rsidRPr="00F86552">
        <w:rPr>
          <w:rFonts w:ascii="Times" w:hAnsi="Times"/>
          <w:sz w:val="24"/>
          <w:szCs w:val="24"/>
          <w:shd w:val="clear" w:color="auto" w:fill="FFFFFF"/>
        </w:rPr>
        <w:t xml:space="preserve">; </w:t>
      </w:r>
      <w:proofErr w:type="gramStart"/>
      <w:r w:rsidR="00CB1455" w:rsidRPr="00F86552">
        <w:rPr>
          <w:rFonts w:ascii="Times" w:hAnsi="Times"/>
          <w:sz w:val="24"/>
          <w:szCs w:val="24"/>
          <w:shd w:val="clear" w:color="auto" w:fill="FFFFFF"/>
        </w:rPr>
        <w:t>CARPES</w:t>
      </w:r>
      <w:r w:rsidR="002D56FB" w:rsidRPr="00F86552">
        <w:rPr>
          <w:rFonts w:ascii="Times" w:hAnsi="Times"/>
          <w:sz w:val="24"/>
          <w:szCs w:val="24"/>
          <w:shd w:val="clear" w:color="auto" w:fill="FFFFFF"/>
        </w:rPr>
        <w:t>,</w:t>
      </w:r>
      <w:proofErr w:type="gramEnd"/>
      <w:r w:rsidR="002D56FB" w:rsidRPr="00F86552">
        <w:rPr>
          <w:rFonts w:ascii="Times" w:hAnsi="Times"/>
          <w:sz w:val="24"/>
          <w:szCs w:val="24"/>
          <w:shd w:val="clear" w:color="auto" w:fill="FFFFFF"/>
        </w:rPr>
        <w:t xml:space="preserve"> 2010)</w:t>
      </w:r>
      <w:r w:rsidR="008A06E1" w:rsidRPr="00F86552">
        <w:rPr>
          <w:rFonts w:ascii="Times" w:hAnsi="Times"/>
          <w:sz w:val="24"/>
          <w:szCs w:val="24"/>
          <w:shd w:val="clear" w:color="auto" w:fill="FFFFFF"/>
        </w:rPr>
        <w:t>.</w:t>
      </w:r>
    </w:p>
    <w:p w:rsidR="003D4795" w:rsidRDefault="003D4795" w:rsidP="00AB41AB">
      <w:pPr>
        <w:spacing w:line="360" w:lineRule="auto"/>
        <w:jc w:val="both"/>
        <w:rPr>
          <w:rFonts w:ascii="Times" w:hAnsi="Times"/>
          <w:b/>
          <w:sz w:val="24"/>
          <w:szCs w:val="24"/>
        </w:rPr>
      </w:pPr>
    </w:p>
    <w:p w:rsidR="00AD0B55" w:rsidRPr="00F86552" w:rsidRDefault="00AD0B55" w:rsidP="00AB41AB">
      <w:pPr>
        <w:spacing w:line="360" w:lineRule="auto"/>
        <w:jc w:val="both"/>
        <w:rPr>
          <w:rFonts w:ascii="Times" w:hAnsi="Times"/>
          <w:b/>
          <w:sz w:val="24"/>
          <w:szCs w:val="24"/>
        </w:rPr>
      </w:pPr>
      <w:r w:rsidRPr="00F86552">
        <w:rPr>
          <w:rFonts w:ascii="Times" w:hAnsi="Times"/>
          <w:b/>
          <w:sz w:val="24"/>
          <w:szCs w:val="24"/>
        </w:rPr>
        <w:lastRenderedPageBreak/>
        <w:t>OBJETIVOS</w:t>
      </w:r>
    </w:p>
    <w:p w:rsidR="004B5B69" w:rsidRPr="00F86552" w:rsidRDefault="00B04BEF" w:rsidP="00AB41AB">
      <w:pPr>
        <w:spacing w:line="360" w:lineRule="auto"/>
        <w:ind w:firstLine="708"/>
        <w:jc w:val="both"/>
        <w:rPr>
          <w:rFonts w:ascii="Times" w:hAnsi="Times"/>
          <w:sz w:val="24"/>
          <w:szCs w:val="24"/>
        </w:rPr>
      </w:pPr>
      <w:r w:rsidRPr="00F86552">
        <w:rPr>
          <w:rFonts w:ascii="Times" w:eastAsiaTheme="minorHAnsi" w:hAnsi="Times" w:cs="Lucida Grande"/>
          <w:sz w:val="24"/>
        </w:rPr>
        <w:t xml:space="preserve">O trabalho </w:t>
      </w:r>
      <w:proofErr w:type="gramStart"/>
      <w:r w:rsidRPr="00F86552">
        <w:rPr>
          <w:rFonts w:ascii="Times" w:eastAsiaTheme="minorHAnsi" w:hAnsi="Times" w:cs="Lucida Grande"/>
          <w:sz w:val="24"/>
        </w:rPr>
        <w:t>proposto objetiva</w:t>
      </w:r>
      <w:proofErr w:type="gramEnd"/>
      <w:r w:rsidRPr="00F86552">
        <w:rPr>
          <w:rFonts w:ascii="Times" w:eastAsiaTheme="minorHAnsi" w:hAnsi="Times" w:cs="Lucida Grande"/>
          <w:sz w:val="24"/>
        </w:rPr>
        <w:t xml:space="preserve"> avaliar e qualificar a importância das atividades de monitoria, na abordagem de aulas teórico-práticas de temas integra</w:t>
      </w:r>
      <w:r w:rsidR="003458A4" w:rsidRPr="00F86552">
        <w:rPr>
          <w:rFonts w:ascii="Times" w:eastAsiaTheme="minorHAnsi" w:hAnsi="Times" w:cs="Lucida Grande"/>
          <w:sz w:val="24"/>
        </w:rPr>
        <w:t>dores</w:t>
      </w:r>
      <w:r w:rsidRPr="00F86552">
        <w:rPr>
          <w:rFonts w:ascii="Times" w:eastAsiaTheme="minorHAnsi" w:hAnsi="Times" w:cs="Lucida Grande"/>
          <w:sz w:val="24"/>
        </w:rPr>
        <w:t>, no ensino da disciplina de Fisiologia Humana, dentro do contexto modular do currículo de Medicina da UFPB. Para tanto, foram aplicados questionários de verificação de aprendizagem antes e depois da discussão dos temas, como indicador da avaliação da eficácia da monitoria.</w:t>
      </w:r>
    </w:p>
    <w:p w:rsidR="00D973D9" w:rsidRPr="00F86552" w:rsidRDefault="00A1684E" w:rsidP="00AB41AB">
      <w:pPr>
        <w:spacing w:line="360" w:lineRule="auto"/>
        <w:jc w:val="both"/>
        <w:rPr>
          <w:rFonts w:ascii="Times" w:hAnsi="Times"/>
          <w:b/>
          <w:sz w:val="24"/>
          <w:szCs w:val="24"/>
        </w:rPr>
      </w:pPr>
      <w:r w:rsidRPr="00F86552">
        <w:rPr>
          <w:rFonts w:ascii="Times" w:hAnsi="Times"/>
          <w:b/>
          <w:sz w:val="24"/>
          <w:szCs w:val="24"/>
        </w:rPr>
        <w:t>METODOLOGIA</w:t>
      </w:r>
    </w:p>
    <w:p w:rsidR="00310794" w:rsidRPr="00F86552" w:rsidRDefault="00310794" w:rsidP="00AB41AB">
      <w:pPr>
        <w:spacing w:line="360" w:lineRule="auto"/>
        <w:ind w:firstLine="708"/>
        <w:jc w:val="both"/>
        <w:rPr>
          <w:rFonts w:ascii="Times" w:hAnsi="Times"/>
          <w:sz w:val="24"/>
          <w:szCs w:val="24"/>
        </w:rPr>
      </w:pPr>
      <w:r w:rsidRPr="00F86552">
        <w:rPr>
          <w:rFonts w:ascii="Times" w:hAnsi="Times"/>
          <w:sz w:val="24"/>
          <w:szCs w:val="24"/>
        </w:rPr>
        <w:t xml:space="preserve">Os monitores atuaram em vários momentos: </w:t>
      </w:r>
      <w:proofErr w:type="gramStart"/>
      <w:r w:rsidRPr="00F86552">
        <w:rPr>
          <w:rFonts w:ascii="Times" w:hAnsi="Times"/>
          <w:sz w:val="24"/>
          <w:szCs w:val="24"/>
        </w:rPr>
        <w:t>aula teórico-prática</w:t>
      </w:r>
      <w:r w:rsidR="003458A4" w:rsidRPr="00F86552">
        <w:rPr>
          <w:rFonts w:ascii="Times" w:hAnsi="Times"/>
          <w:sz w:val="24"/>
          <w:szCs w:val="24"/>
        </w:rPr>
        <w:t xml:space="preserve"> onde eram discutidos temas integradores</w:t>
      </w:r>
      <w:r w:rsidRPr="00F86552">
        <w:rPr>
          <w:rFonts w:ascii="Times" w:hAnsi="Times"/>
          <w:sz w:val="24"/>
          <w:szCs w:val="24"/>
        </w:rPr>
        <w:t>, plantões de dúvida,</w:t>
      </w:r>
      <w:proofErr w:type="gramEnd"/>
      <w:r w:rsidRPr="00F86552">
        <w:rPr>
          <w:rFonts w:ascii="Times" w:hAnsi="Times"/>
          <w:sz w:val="24"/>
          <w:szCs w:val="24"/>
        </w:rPr>
        <w:t xml:space="preserve"> ou ainda, como reposição/reforço de aula teórico-prática aos alunos interessados.</w:t>
      </w:r>
      <w:r w:rsidR="003458A4" w:rsidRPr="00F86552">
        <w:rPr>
          <w:rFonts w:ascii="Times" w:hAnsi="Times"/>
          <w:sz w:val="24"/>
          <w:szCs w:val="24"/>
        </w:rPr>
        <w:t xml:space="preserve"> </w:t>
      </w:r>
    </w:p>
    <w:p w:rsidR="00100B1A" w:rsidRPr="00F86552" w:rsidRDefault="00100B1A" w:rsidP="00AB41AB">
      <w:pPr>
        <w:spacing w:line="360" w:lineRule="auto"/>
        <w:ind w:firstLine="709"/>
        <w:jc w:val="both"/>
        <w:rPr>
          <w:rFonts w:ascii="Times" w:hAnsi="Times"/>
          <w:sz w:val="24"/>
          <w:szCs w:val="24"/>
        </w:rPr>
      </w:pPr>
      <w:r w:rsidRPr="00F86552">
        <w:rPr>
          <w:rFonts w:ascii="Times" w:hAnsi="Times"/>
          <w:sz w:val="24"/>
          <w:szCs w:val="24"/>
        </w:rPr>
        <w:t xml:space="preserve">A fim de sistematizar as aulas, era realizado um treinamento dos monitores, sempre que necessário. </w:t>
      </w:r>
    </w:p>
    <w:p w:rsidR="00A1684E" w:rsidRPr="00F86552" w:rsidRDefault="00100B1A" w:rsidP="00AB41AB">
      <w:pPr>
        <w:spacing w:line="360" w:lineRule="auto"/>
        <w:ind w:firstLine="709"/>
        <w:jc w:val="both"/>
        <w:rPr>
          <w:rFonts w:ascii="Times" w:hAnsi="Times"/>
          <w:sz w:val="24"/>
          <w:szCs w:val="24"/>
        </w:rPr>
      </w:pPr>
      <w:r w:rsidRPr="00F86552">
        <w:rPr>
          <w:rFonts w:ascii="Times" w:hAnsi="Times"/>
          <w:sz w:val="24"/>
          <w:szCs w:val="24"/>
        </w:rPr>
        <w:t xml:space="preserve">Esta monitoria foi realizada com </w:t>
      </w:r>
      <w:r w:rsidR="00A1684E" w:rsidRPr="00F86552">
        <w:rPr>
          <w:rFonts w:ascii="Times" w:hAnsi="Times"/>
          <w:sz w:val="24"/>
          <w:szCs w:val="24"/>
        </w:rPr>
        <w:t xml:space="preserve">60 alunos do </w:t>
      </w:r>
      <w:r w:rsidRPr="00F86552">
        <w:rPr>
          <w:rFonts w:ascii="Times" w:hAnsi="Times"/>
          <w:sz w:val="24"/>
          <w:szCs w:val="24"/>
        </w:rPr>
        <w:t xml:space="preserve">segundo período do </w:t>
      </w:r>
      <w:r w:rsidR="00A1684E" w:rsidRPr="00F86552">
        <w:rPr>
          <w:rFonts w:ascii="Times" w:hAnsi="Times"/>
          <w:sz w:val="24"/>
          <w:szCs w:val="24"/>
        </w:rPr>
        <w:t xml:space="preserve">curso de Medicina da UFPB, </w:t>
      </w:r>
      <w:r w:rsidR="004F6CC8" w:rsidRPr="00F86552">
        <w:rPr>
          <w:rFonts w:ascii="Times" w:hAnsi="Times"/>
          <w:sz w:val="24"/>
          <w:szCs w:val="24"/>
        </w:rPr>
        <w:t xml:space="preserve">que estavam devidamente matriculados no semestre </w:t>
      </w:r>
      <w:r w:rsidR="00F3254B" w:rsidRPr="00F86552">
        <w:rPr>
          <w:rFonts w:ascii="Times" w:hAnsi="Times"/>
          <w:sz w:val="24"/>
          <w:szCs w:val="24"/>
        </w:rPr>
        <w:t xml:space="preserve">2012.2 e </w:t>
      </w:r>
      <w:r w:rsidR="004F6CC8" w:rsidRPr="00F86552">
        <w:rPr>
          <w:rFonts w:ascii="Times" w:hAnsi="Times"/>
          <w:sz w:val="24"/>
          <w:szCs w:val="24"/>
        </w:rPr>
        <w:t>2013.</w:t>
      </w:r>
      <w:r w:rsidR="00536A0D" w:rsidRPr="00F86552">
        <w:rPr>
          <w:rFonts w:ascii="Times" w:hAnsi="Times"/>
          <w:sz w:val="24"/>
          <w:szCs w:val="24"/>
        </w:rPr>
        <w:t>1</w:t>
      </w:r>
      <w:r w:rsidR="00A1684E" w:rsidRPr="00F86552">
        <w:rPr>
          <w:rFonts w:ascii="Times" w:hAnsi="Times"/>
          <w:sz w:val="24"/>
          <w:szCs w:val="24"/>
        </w:rPr>
        <w:t xml:space="preserve"> que participaram das </w:t>
      </w:r>
      <w:proofErr w:type="gramStart"/>
      <w:r w:rsidR="00A1684E" w:rsidRPr="00F86552">
        <w:rPr>
          <w:rFonts w:ascii="Times" w:hAnsi="Times"/>
          <w:sz w:val="24"/>
          <w:szCs w:val="24"/>
        </w:rPr>
        <w:t>atividades teórico-práticas da monitoria, submetidos, também, à prova escrita sobre os temas abordados</w:t>
      </w:r>
      <w:proofErr w:type="gramEnd"/>
      <w:r w:rsidR="00A1684E" w:rsidRPr="00F86552">
        <w:rPr>
          <w:rFonts w:ascii="Times" w:hAnsi="Times"/>
          <w:sz w:val="24"/>
          <w:szCs w:val="24"/>
        </w:rPr>
        <w:t>.</w:t>
      </w:r>
    </w:p>
    <w:p w:rsidR="00A1684E" w:rsidRPr="00F86552" w:rsidRDefault="00A1684E" w:rsidP="00AB41AB">
      <w:pPr>
        <w:spacing w:line="360" w:lineRule="auto"/>
        <w:ind w:firstLine="709"/>
        <w:jc w:val="both"/>
        <w:rPr>
          <w:rFonts w:ascii="Times" w:hAnsi="Times"/>
          <w:sz w:val="24"/>
          <w:szCs w:val="24"/>
        </w:rPr>
      </w:pPr>
      <w:r w:rsidRPr="00F86552">
        <w:rPr>
          <w:rFonts w:ascii="Times" w:hAnsi="Times"/>
          <w:sz w:val="24"/>
          <w:szCs w:val="24"/>
        </w:rPr>
        <w:t>Devido ao grande número de alunos e</w:t>
      </w:r>
      <w:r w:rsidR="00195A82" w:rsidRPr="00F86552">
        <w:rPr>
          <w:rFonts w:ascii="Times" w:hAnsi="Times"/>
          <w:sz w:val="24"/>
          <w:szCs w:val="24"/>
        </w:rPr>
        <w:t xml:space="preserve"> </w:t>
      </w:r>
      <w:r w:rsidR="00536A0D" w:rsidRPr="00F86552">
        <w:rPr>
          <w:rFonts w:ascii="Times" w:hAnsi="Times"/>
          <w:sz w:val="24"/>
          <w:szCs w:val="24"/>
        </w:rPr>
        <w:t xml:space="preserve">com o intuito de </w:t>
      </w:r>
      <w:proofErr w:type="gramStart"/>
      <w:r w:rsidR="00536A0D" w:rsidRPr="00F86552">
        <w:rPr>
          <w:rFonts w:ascii="Times" w:hAnsi="Times"/>
          <w:sz w:val="24"/>
          <w:szCs w:val="24"/>
        </w:rPr>
        <w:t>oti</w:t>
      </w:r>
      <w:r w:rsidR="00195A82" w:rsidRPr="00F86552">
        <w:rPr>
          <w:rFonts w:ascii="Times" w:hAnsi="Times"/>
          <w:sz w:val="24"/>
          <w:szCs w:val="24"/>
        </w:rPr>
        <w:t>mizar</w:t>
      </w:r>
      <w:proofErr w:type="gramEnd"/>
      <w:r w:rsidR="00195A82" w:rsidRPr="00F86552">
        <w:rPr>
          <w:rFonts w:ascii="Times" w:hAnsi="Times"/>
          <w:sz w:val="24"/>
          <w:szCs w:val="24"/>
        </w:rPr>
        <w:t xml:space="preserve"> o aprendizado de cada aluno,</w:t>
      </w:r>
      <w:r w:rsidRPr="00F86552">
        <w:rPr>
          <w:rFonts w:ascii="Times" w:hAnsi="Times"/>
          <w:sz w:val="24"/>
          <w:szCs w:val="24"/>
        </w:rPr>
        <w:t xml:space="preserve"> foi necessário subdividi-los em</w:t>
      </w:r>
      <w:r w:rsidR="00C95FFA" w:rsidRPr="00F86552">
        <w:rPr>
          <w:rFonts w:ascii="Times" w:hAnsi="Times"/>
          <w:sz w:val="24"/>
          <w:szCs w:val="24"/>
        </w:rPr>
        <w:t xml:space="preserve"> dois grandes grupos de </w:t>
      </w:r>
      <w:r w:rsidR="0048734C" w:rsidRPr="00F86552">
        <w:rPr>
          <w:rFonts w:ascii="Times" w:hAnsi="Times"/>
          <w:sz w:val="24"/>
          <w:szCs w:val="24"/>
        </w:rPr>
        <w:t>30</w:t>
      </w:r>
      <w:r w:rsidRPr="00F86552">
        <w:rPr>
          <w:rFonts w:ascii="Times" w:hAnsi="Times"/>
          <w:sz w:val="24"/>
          <w:szCs w:val="24"/>
        </w:rPr>
        <w:t xml:space="preserve">, e estes, em </w:t>
      </w:r>
      <w:r w:rsidR="0048734C" w:rsidRPr="00F86552">
        <w:rPr>
          <w:rFonts w:ascii="Times" w:hAnsi="Times"/>
          <w:sz w:val="24"/>
          <w:szCs w:val="24"/>
        </w:rPr>
        <w:t>três</w:t>
      </w:r>
      <w:r w:rsidRPr="00F86552">
        <w:rPr>
          <w:rFonts w:ascii="Times" w:hAnsi="Times"/>
          <w:sz w:val="24"/>
          <w:szCs w:val="24"/>
        </w:rPr>
        <w:t xml:space="preserve"> sub</w:t>
      </w:r>
      <w:r w:rsidR="0048734C" w:rsidRPr="00F86552">
        <w:rPr>
          <w:rFonts w:ascii="Times" w:hAnsi="Times"/>
          <w:sz w:val="24"/>
          <w:szCs w:val="24"/>
        </w:rPr>
        <w:t>grupos de 10</w:t>
      </w:r>
      <w:r w:rsidRPr="00F86552">
        <w:rPr>
          <w:rFonts w:ascii="Times" w:hAnsi="Times"/>
          <w:sz w:val="24"/>
          <w:szCs w:val="24"/>
        </w:rPr>
        <w:t xml:space="preserve"> alunos alocados em laboratórios contíguos, </w:t>
      </w:r>
      <w:r w:rsidR="0048734C" w:rsidRPr="00F86552">
        <w:rPr>
          <w:rFonts w:ascii="Times" w:hAnsi="Times"/>
          <w:sz w:val="24"/>
          <w:szCs w:val="24"/>
        </w:rPr>
        <w:t>no qual cada monitor ficou responsável por assumir a discussão</w:t>
      </w:r>
      <w:r w:rsidR="00C95FFA" w:rsidRPr="00F86552">
        <w:rPr>
          <w:rFonts w:ascii="Times" w:hAnsi="Times"/>
          <w:sz w:val="24"/>
          <w:szCs w:val="24"/>
        </w:rPr>
        <w:t xml:space="preserve"> dos temas integrativos com 10 alunos de cada subgrupo por vez</w:t>
      </w:r>
      <w:r w:rsidR="005B738B" w:rsidRPr="00F86552">
        <w:rPr>
          <w:rFonts w:ascii="Times" w:hAnsi="Times"/>
          <w:sz w:val="24"/>
          <w:szCs w:val="24"/>
        </w:rPr>
        <w:t xml:space="preserve"> ao</w:t>
      </w:r>
      <w:r w:rsidR="00C95FFA" w:rsidRPr="00F86552">
        <w:rPr>
          <w:rFonts w:ascii="Times" w:hAnsi="Times"/>
          <w:sz w:val="24"/>
          <w:szCs w:val="24"/>
        </w:rPr>
        <w:t>,</w:t>
      </w:r>
      <w:r w:rsidR="005B738B" w:rsidRPr="00F86552">
        <w:rPr>
          <w:rFonts w:ascii="Times" w:hAnsi="Times"/>
          <w:sz w:val="24"/>
          <w:szCs w:val="24"/>
        </w:rPr>
        <w:t xml:space="preserve"> longo de quatro horas</w:t>
      </w:r>
      <w:r w:rsidR="0048734C" w:rsidRPr="00F86552">
        <w:rPr>
          <w:rFonts w:ascii="Times" w:hAnsi="Times"/>
          <w:sz w:val="24"/>
          <w:szCs w:val="24"/>
        </w:rPr>
        <w:t>.</w:t>
      </w:r>
      <w:r w:rsidRPr="00F86552">
        <w:rPr>
          <w:rFonts w:ascii="Times" w:hAnsi="Times"/>
          <w:sz w:val="24"/>
          <w:szCs w:val="24"/>
        </w:rPr>
        <w:t xml:space="preserve"> </w:t>
      </w:r>
    </w:p>
    <w:p w:rsidR="00F50FA7" w:rsidRPr="00F86552" w:rsidRDefault="000410C3" w:rsidP="00AB41AB">
      <w:pPr>
        <w:spacing w:line="360" w:lineRule="auto"/>
        <w:ind w:firstLine="708"/>
        <w:jc w:val="both"/>
        <w:rPr>
          <w:rFonts w:ascii="Times" w:hAnsi="Times"/>
          <w:sz w:val="24"/>
          <w:szCs w:val="24"/>
        </w:rPr>
      </w:pPr>
      <w:r w:rsidRPr="00F86552">
        <w:rPr>
          <w:rFonts w:ascii="Times" w:hAnsi="Times"/>
          <w:sz w:val="24"/>
          <w:szCs w:val="24"/>
        </w:rPr>
        <w:t xml:space="preserve">Antes de iniciar </w:t>
      </w:r>
      <w:proofErr w:type="gramStart"/>
      <w:r w:rsidRPr="00F86552">
        <w:rPr>
          <w:rFonts w:ascii="Times" w:hAnsi="Times"/>
          <w:sz w:val="24"/>
          <w:szCs w:val="24"/>
        </w:rPr>
        <w:t xml:space="preserve">a aula </w:t>
      </w:r>
      <w:r w:rsidR="00536A0D" w:rsidRPr="00F86552">
        <w:rPr>
          <w:rFonts w:ascii="Times" w:hAnsi="Times"/>
          <w:sz w:val="24"/>
          <w:szCs w:val="24"/>
        </w:rPr>
        <w:t xml:space="preserve">teórico-prática </w:t>
      </w:r>
      <w:r w:rsidRPr="00F86552">
        <w:rPr>
          <w:rFonts w:ascii="Times" w:hAnsi="Times"/>
          <w:sz w:val="24"/>
          <w:szCs w:val="24"/>
        </w:rPr>
        <w:t>dos temas integra</w:t>
      </w:r>
      <w:r w:rsidR="003458A4" w:rsidRPr="00F86552">
        <w:rPr>
          <w:rFonts w:ascii="Times" w:hAnsi="Times"/>
          <w:sz w:val="24"/>
          <w:szCs w:val="24"/>
        </w:rPr>
        <w:t>dore</w:t>
      </w:r>
      <w:r w:rsidRPr="00F86552">
        <w:rPr>
          <w:rFonts w:ascii="Times" w:hAnsi="Times"/>
          <w:sz w:val="24"/>
          <w:szCs w:val="24"/>
        </w:rPr>
        <w:t>s</w:t>
      </w:r>
      <w:proofErr w:type="gramEnd"/>
      <w:r w:rsidRPr="00F86552">
        <w:rPr>
          <w:rFonts w:ascii="Times" w:hAnsi="Times"/>
          <w:sz w:val="24"/>
          <w:szCs w:val="24"/>
        </w:rPr>
        <w:t xml:space="preserve">, os alunos passaram por uma avaliação teórica, através de um questionário </w:t>
      </w:r>
      <w:r w:rsidR="00310794" w:rsidRPr="00F86552">
        <w:rPr>
          <w:rFonts w:ascii="Times" w:hAnsi="Times"/>
          <w:sz w:val="24"/>
          <w:szCs w:val="24"/>
        </w:rPr>
        <w:t xml:space="preserve">de </w:t>
      </w:r>
      <w:r w:rsidRPr="00F86552">
        <w:rPr>
          <w:rFonts w:ascii="Times" w:hAnsi="Times"/>
          <w:sz w:val="24"/>
          <w:szCs w:val="24"/>
        </w:rPr>
        <w:t xml:space="preserve">múltipla-escolha, sobre os assuntos que seriam abordados. Após a </w:t>
      </w:r>
      <w:r w:rsidR="003458A4" w:rsidRPr="00F86552">
        <w:rPr>
          <w:rFonts w:ascii="Times" w:hAnsi="Times"/>
          <w:sz w:val="24"/>
          <w:szCs w:val="24"/>
        </w:rPr>
        <w:t>discussão do tema</w:t>
      </w:r>
      <w:r w:rsidRPr="00F86552">
        <w:rPr>
          <w:rFonts w:ascii="Times" w:hAnsi="Times"/>
          <w:sz w:val="24"/>
          <w:szCs w:val="24"/>
        </w:rPr>
        <w:t xml:space="preserve">, os alunos </w:t>
      </w:r>
      <w:r w:rsidR="003458A4" w:rsidRPr="00F86552">
        <w:rPr>
          <w:rFonts w:ascii="Times" w:hAnsi="Times"/>
          <w:sz w:val="24"/>
          <w:szCs w:val="24"/>
        </w:rPr>
        <w:t>e</w:t>
      </w:r>
      <w:r w:rsidRPr="00F86552">
        <w:rPr>
          <w:rFonts w:ascii="Times" w:hAnsi="Times"/>
          <w:sz w:val="24"/>
          <w:szCs w:val="24"/>
        </w:rPr>
        <w:t xml:space="preserve">ram submetidos ao mesmo questionário </w:t>
      </w:r>
      <w:r w:rsidR="00310794" w:rsidRPr="00F86552">
        <w:rPr>
          <w:rFonts w:ascii="Times" w:hAnsi="Times"/>
          <w:sz w:val="24"/>
          <w:szCs w:val="24"/>
        </w:rPr>
        <w:t xml:space="preserve">de </w:t>
      </w:r>
      <w:r w:rsidRPr="00F86552">
        <w:rPr>
          <w:rFonts w:ascii="Times" w:hAnsi="Times"/>
          <w:sz w:val="24"/>
          <w:szCs w:val="24"/>
        </w:rPr>
        <w:t xml:space="preserve">múltipla-escolha, sem que previamente soubessem </w:t>
      </w:r>
      <w:r w:rsidR="00536A0D" w:rsidRPr="00F86552">
        <w:rPr>
          <w:rFonts w:ascii="Times" w:hAnsi="Times"/>
          <w:sz w:val="24"/>
          <w:szCs w:val="24"/>
        </w:rPr>
        <w:t>qu</w:t>
      </w:r>
      <w:r w:rsidRPr="00F86552">
        <w:rPr>
          <w:rFonts w:ascii="Times" w:hAnsi="Times"/>
          <w:sz w:val="24"/>
          <w:szCs w:val="24"/>
        </w:rPr>
        <w:t xml:space="preserve">e haveria </w:t>
      </w:r>
      <w:r w:rsidR="00536A0D" w:rsidRPr="00F86552">
        <w:rPr>
          <w:rFonts w:ascii="Times" w:hAnsi="Times"/>
          <w:sz w:val="24"/>
          <w:szCs w:val="24"/>
        </w:rPr>
        <w:t>uma</w:t>
      </w:r>
      <w:r w:rsidRPr="00F86552">
        <w:rPr>
          <w:rFonts w:ascii="Times" w:hAnsi="Times"/>
          <w:sz w:val="24"/>
          <w:szCs w:val="24"/>
        </w:rPr>
        <w:t xml:space="preserve"> avaliação antes e </w:t>
      </w:r>
      <w:r w:rsidR="00536A0D" w:rsidRPr="00F86552">
        <w:rPr>
          <w:rFonts w:ascii="Times" w:hAnsi="Times"/>
          <w:sz w:val="24"/>
          <w:szCs w:val="24"/>
        </w:rPr>
        <w:t>depois</w:t>
      </w:r>
      <w:r w:rsidRPr="00F86552">
        <w:rPr>
          <w:rFonts w:ascii="Times" w:hAnsi="Times"/>
          <w:sz w:val="24"/>
          <w:szCs w:val="24"/>
        </w:rPr>
        <w:t xml:space="preserve"> </w:t>
      </w:r>
      <w:r w:rsidR="00536A0D" w:rsidRPr="00F86552">
        <w:rPr>
          <w:rFonts w:ascii="Times" w:hAnsi="Times"/>
          <w:sz w:val="24"/>
          <w:szCs w:val="24"/>
        </w:rPr>
        <w:t>d</w:t>
      </w:r>
      <w:r w:rsidRPr="00F86552">
        <w:rPr>
          <w:rFonts w:ascii="Times" w:hAnsi="Times"/>
          <w:sz w:val="24"/>
          <w:szCs w:val="24"/>
        </w:rPr>
        <w:t>a monitoria.</w:t>
      </w:r>
    </w:p>
    <w:p w:rsidR="00B624E2" w:rsidRPr="00F86552" w:rsidRDefault="00B624E2" w:rsidP="00AB41AB">
      <w:pPr>
        <w:spacing w:line="360" w:lineRule="auto"/>
        <w:ind w:firstLine="708"/>
        <w:jc w:val="both"/>
        <w:rPr>
          <w:rFonts w:ascii="Times" w:hAnsi="Times"/>
          <w:sz w:val="24"/>
          <w:szCs w:val="24"/>
        </w:rPr>
      </w:pPr>
      <w:r w:rsidRPr="00F86552">
        <w:rPr>
          <w:rFonts w:ascii="Times" w:hAnsi="Times"/>
          <w:sz w:val="24"/>
          <w:szCs w:val="24"/>
        </w:rPr>
        <w:t xml:space="preserve">Em relação aos plantões de dúvidas, cada monitor dispôs de duas horas por semana (das </w:t>
      </w:r>
      <w:proofErr w:type="gramStart"/>
      <w:r w:rsidRPr="00F86552">
        <w:rPr>
          <w:rFonts w:ascii="Times" w:hAnsi="Times"/>
          <w:sz w:val="24"/>
          <w:szCs w:val="24"/>
        </w:rPr>
        <w:t>11:00</w:t>
      </w:r>
      <w:proofErr w:type="gramEnd"/>
      <w:r w:rsidRPr="00F86552">
        <w:rPr>
          <w:rFonts w:ascii="Times" w:hAnsi="Times"/>
          <w:sz w:val="24"/>
          <w:szCs w:val="24"/>
        </w:rPr>
        <w:t xml:space="preserve"> às 13:00 horas</w:t>
      </w:r>
      <w:r w:rsidR="002C096F" w:rsidRPr="00F86552">
        <w:rPr>
          <w:rFonts w:ascii="Times" w:hAnsi="Times"/>
          <w:sz w:val="24"/>
          <w:szCs w:val="24"/>
        </w:rPr>
        <w:t>, da terça à sexta-feira</w:t>
      </w:r>
      <w:r w:rsidRPr="00F86552">
        <w:rPr>
          <w:rFonts w:ascii="Times" w:hAnsi="Times"/>
          <w:sz w:val="24"/>
          <w:szCs w:val="24"/>
        </w:rPr>
        <w:t>) para esclarecer dúvidas dos alunos sobre os assuntos vistos em sala de aula e durante as aulas práticas da monitoria</w:t>
      </w:r>
      <w:r w:rsidR="00D5126F" w:rsidRPr="00F86552">
        <w:rPr>
          <w:rFonts w:ascii="Times" w:hAnsi="Times"/>
          <w:sz w:val="24"/>
          <w:szCs w:val="24"/>
        </w:rPr>
        <w:t xml:space="preserve">. Os plantões não precisavam ser agendados pelos alunos, visto que cada monitor tinha um dia específico para </w:t>
      </w:r>
      <w:r w:rsidR="00D5126F" w:rsidRPr="00F86552">
        <w:rPr>
          <w:rFonts w:ascii="Times" w:hAnsi="Times"/>
          <w:sz w:val="24"/>
          <w:szCs w:val="24"/>
        </w:rPr>
        <w:lastRenderedPageBreak/>
        <w:t>ficar de plantão no laboratório de fisiologia humana da UFPB ao aguardo dos alunos</w:t>
      </w:r>
      <w:r w:rsidR="002C096F" w:rsidRPr="00F86552">
        <w:rPr>
          <w:rFonts w:ascii="Times" w:hAnsi="Times"/>
          <w:sz w:val="24"/>
          <w:szCs w:val="24"/>
        </w:rPr>
        <w:t xml:space="preserve">. Além disso, </w:t>
      </w:r>
      <w:r w:rsidR="00DF5890" w:rsidRPr="00F86552">
        <w:rPr>
          <w:rFonts w:ascii="Times" w:hAnsi="Times"/>
          <w:sz w:val="24"/>
          <w:szCs w:val="24"/>
        </w:rPr>
        <w:t xml:space="preserve">reposições e reforços das </w:t>
      </w:r>
      <w:proofErr w:type="gramStart"/>
      <w:r w:rsidR="00DF5890" w:rsidRPr="00F86552">
        <w:rPr>
          <w:rFonts w:ascii="Times" w:hAnsi="Times"/>
          <w:sz w:val="24"/>
          <w:szCs w:val="24"/>
        </w:rPr>
        <w:t>aulas teórico-práticas</w:t>
      </w:r>
      <w:proofErr w:type="gramEnd"/>
      <w:r w:rsidR="00DF5890" w:rsidRPr="00F86552">
        <w:rPr>
          <w:rFonts w:ascii="Times" w:hAnsi="Times"/>
          <w:sz w:val="24"/>
          <w:szCs w:val="24"/>
        </w:rPr>
        <w:t xml:space="preserve"> foram realizados com os alunos interessado, durante a semana em horários previamente agendados com os monitores. </w:t>
      </w:r>
    </w:p>
    <w:p w:rsidR="00F50FA7" w:rsidRPr="00F86552" w:rsidRDefault="00F50FA7" w:rsidP="00CF2ECE">
      <w:pPr>
        <w:spacing w:line="360" w:lineRule="auto"/>
        <w:jc w:val="both"/>
        <w:rPr>
          <w:rFonts w:ascii="Times" w:hAnsi="Times"/>
          <w:sz w:val="24"/>
          <w:szCs w:val="24"/>
        </w:rPr>
      </w:pPr>
      <w:r w:rsidRPr="00F86552">
        <w:rPr>
          <w:rFonts w:ascii="Times" w:hAnsi="Times"/>
          <w:b/>
          <w:sz w:val="24"/>
          <w:szCs w:val="24"/>
        </w:rPr>
        <w:t>RESULTADO</w:t>
      </w:r>
      <w:r w:rsidR="00B624E2" w:rsidRPr="00F86552">
        <w:rPr>
          <w:rFonts w:ascii="Times" w:hAnsi="Times"/>
          <w:b/>
          <w:sz w:val="24"/>
          <w:szCs w:val="24"/>
        </w:rPr>
        <w:t>S</w:t>
      </w:r>
      <w:r w:rsidRPr="00F86552">
        <w:rPr>
          <w:rFonts w:ascii="Times" w:hAnsi="Times"/>
          <w:b/>
          <w:sz w:val="24"/>
          <w:szCs w:val="24"/>
        </w:rPr>
        <w:t xml:space="preserve"> E DISCUSSÕES</w:t>
      </w:r>
    </w:p>
    <w:p w:rsidR="00D74ACB" w:rsidRPr="00F86552" w:rsidRDefault="00D74ACB" w:rsidP="00D74ACB">
      <w:pPr>
        <w:spacing w:line="360" w:lineRule="auto"/>
        <w:ind w:firstLine="709"/>
        <w:jc w:val="both"/>
        <w:rPr>
          <w:rFonts w:ascii="Times" w:hAnsi="Times" w:cs="Arial"/>
          <w:sz w:val="24"/>
          <w:szCs w:val="24"/>
        </w:rPr>
      </w:pPr>
      <w:r w:rsidRPr="00F86552">
        <w:rPr>
          <w:rFonts w:ascii="Times" w:hAnsi="Times" w:cs="Arial"/>
          <w:sz w:val="24"/>
          <w:szCs w:val="24"/>
        </w:rPr>
        <w:t>Observou-se o expressivo crescimento do desempenho dos alunos aferido pelas avaliações, após a apresentação do conteúdo na atividade integrativas realizada pelos monitores. No campo de 50 alunos que se submeteram aos testes, 40% dos alunos obteve nota acima de 7,9 no pré-teste, enquanto no pós-teste esse número saltou para 88%</w:t>
      </w:r>
      <w:r w:rsidR="00AF5C40" w:rsidRPr="00F86552">
        <w:rPr>
          <w:rFonts w:ascii="Times" w:hAnsi="Times" w:cs="Arial"/>
          <w:sz w:val="24"/>
          <w:szCs w:val="24"/>
        </w:rPr>
        <w:t xml:space="preserve"> (Gráficos </w:t>
      </w:r>
      <w:proofErr w:type="gramStart"/>
      <w:r w:rsidR="00AF5C40" w:rsidRPr="00F86552">
        <w:rPr>
          <w:rFonts w:ascii="Times" w:hAnsi="Times" w:cs="Arial"/>
          <w:sz w:val="24"/>
          <w:szCs w:val="24"/>
        </w:rPr>
        <w:t>1</w:t>
      </w:r>
      <w:proofErr w:type="gramEnd"/>
      <w:r w:rsidR="00AF5C40" w:rsidRPr="00F86552">
        <w:rPr>
          <w:rFonts w:ascii="Times" w:hAnsi="Times" w:cs="Arial"/>
          <w:sz w:val="24"/>
          <w:szCs w:val="24"/>
        </w:rPr>
        <w:t xml:space="preserve"> e 2)</w:t>
      </w:r>
      <w:r w:rsidRPr="00F86552">
        <w:rPr>
          <w:rFonts w:ascii="Times" w:hAnsi="Times" w:cs="Arial"/>
          <w:sz w:val="24"/>
          <w:szCs w:val="24"/>
        </w:rPr>
        <w:t>.</w:t>
      </w:r>
    </w:p>
    <w:p w:rsidR="00CF2ECE" w:rsidRPr="00F86552" w:rsidRDefault="00CF2ECE" w:rsidP="00AF5C40">
      <w:pPr>
        <w:jc w:val="both"/>
        <w:rPr>
          <w:rFonts w:ascii="Times" w:hAnsi="Times" w:cs="Arial"/>
          <w:sz w:val="24"/>
          <w:szCs w:val="24"/>
        </w:rPr>
      </w:pPr>
      <w:r w:rsidRPr="00F86552">
        <w:rPr>
          <w:rFonts w:ascii="Times" w:hAnsi="Times" w:cs="Arial"/>
          <w:b/>
          <w:sz w:val="24"/>
          <w:szCs w:val="24"/>
        </w:rPr>
        <w:t>Gráfico 1 –</w:t>
      </w:r>
      <w:r w:rsidRPr="00F86552">
        <w:rPr>
          <w:rFonts w:ascii="Times" w:hAnsi="Times" w:cs="Arial"/>
          <w:sz w:val="24"/>
          <w:szCs w:val="24"/>
        </w:rPr>
        <w:t xml:space="preserve"> Notas dos alunos do segundo período do curso de medicina em avaliação (pré-teste) durante a Monitoria da Fisiologia no Sistema Modular da Medicina.</w:t>
      </w:r>
    </w:p>
    <w:p w:rsidR="00CF2ECE" w:rsidRPr="00F86552" w:rsidRDefault="00B12A95" w:rsidP="00CF2ECE">
      <w:pPr>
        <w:spacing w:line="360" w:lineRule="auto"/>
        <w:jc w:val="both"/>
        <w:rPr>
          <w:rFonts w:ascii="Times" w:hAnsi="Times" w:cs="Arial"/>
          <w:sz w:val="24"/>
          <w:szCs w:val="24"/>
        </w:rPr>
      </w:pPr>
      <w:r>
        <w:rPr>
          <w:rFonts w:ascii="Times" w:hAnsi="Times"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09.1pt;margin-top:-.2pt;width:185.9pt;height:199.45pt;z-index:251660288;mso-wrap-edited:f" wrapcoords="2612 1299 2351 1542 2525 1948 3832 2598 3832 3897 1654 4303 1132 4547 1132 5278 1567 6496 870 6577 1045 7714 1393 7876 958 8445 958 13317 3135 14210 3832 14291 3832 15590 2874 15753 3048 16484 10800 16890 5225 17215 5225 17783 6096 18189 5661 18676 4964 19488 4964 19813 6358 20463 7054 20463 15416 20463 15590 20463 16200 19732 16200 19488 19335 19163 19858 18676 19596 18189 21077 17783 21077 17215 10800 16890 15851 16809 20729 16240 20729 15103 18116 14291 18116 11206 15590 10393 15590 2679 15416 2436 3745 1299 2612 1299">
            <v:imagedata r:id="rId8" o:title=""/>
            <w10:wrap type="tight"/>
          </v:shape>
          <o:OLEObject Type="Embed" ProgID="Prism5.Document" ShapeID="_x0000_s1031" DrawAspect="Content" ObjectID="_1444737846" r:id="rId9"/>
        </w:pict>
      </w:r>
    </w:p>
    <w:p w:rsidR="00CF2ECE" w:rsidRPr="00F86552" w:rsidRDefault="00CF2ECE" w:rsidP="00CF2ECE">
      <w:pPr>
        <w:spacing w:line="360" w:lineRule="auto"/>
        <w:jc w:val="both"/>
        <w:rPr>
          <w:rFonts w:ascii="Times" w:hAnsi="Times" w:cs="Arial"/>
          <w:sz w:val="24"/>
          <w:szCs w:val="24"/>
        </w:rPr>
      </w:pPr>
    </w:p>
    <w:p w:rsidR="00CF2ECE" w:rsidRPr="00F86552" w:rsidRDefault="00CF2ECE" w:rsidP="00CF2ECE">
      <w:pPr>
        <w:spacing w:line="360" w:lineRule="auto"/>
        <w:jc w:val="both"/>
        <w:rPr>
          <w:rFonts w:ascii="Times" w:hAnsi="Times" w:cs="Arial"/>
          <w:sz w:val="24"/>
          <w:szCs w:val="24"/>
        </w:rPr>
      </w:pPr>
    </w:p>
    <w:p w:rsidR="00CF2ECE" w:rsidRPr="00F86552" w:rsidRDefault="00CF2ECE" w:rsidP="00CF2ECE">
      <w:pPr>
        <w:spacing w:line="360" w:lineRule="auto"/>
        <w:jc w:val="both"/>
        <w:rPr>
          <w:rFonts w:ascii="Times" w:hAnsi="Times" w:cs="Arial"/>
          <w:sz w:val="24"/>
          <w:szCs w:val="24"/>
        </w:rPr>
      </w:pPr>
    </w:p>
    <w:p w:rsidR="00CF2ECE" w:rsidRPr="00F86552" w:rsidRDefault="00CF2ECE" w:rsidP="00CF2ECE">
      <w:pPr>
        <w:spacing w:line="360" w:lineRule="auto"/>
        <w:jc w:val="both"/>
        <w:rPr>
          <w:rFonts w:ascii="Times" w:hAnsi="Times" w:cs="Arial"/>
          <w:sz w:val="24"/>
          <w:szCs w:val="24"/>
        </w:rPr>
      </w:pPr>
    </w:p>
    <w:p w:rsidR="00CF2ECE" w:rsidRPr="00F86552" w:rsidRDefault="00CF2ECE" w:rsidP="00CF2ECE">
      <w:pPr>
        <w:spacing w:line="360" w:lineRule="auto"/>
        <w:jc w:val="both"/>
        <w:rPr>
          <w:rFonts w:ascii="Times" w:hAnsi="Times" w:cs="Arial"/>
          <w:sz w:val="24"/>
          <w:szCs w:val="24"/>
        </w:rPr>
      </w:pPr>
    </w:p>
    <w:p w:rsidR="00CF2ECE" w:rsidRPr="00F86552" w:rsidRDefault="00CF2ECE" w:rsidP="00CF2ECE">
      <w:pPr>
        <w:spacing w:line="360" w:lineRule="auto"/>
        <w:jc w:val="both"/>
        <w:rPr>
          <w:rFonts w:ascii="Times" w:hAnsi="Times" w:cs="Arial"/>
          <w:sz w:val="24"/>
          <w:szCs w:val="24"/>
        </w:rPr>
      </w:pPr>
    </w:p>
    <w:p w:rsidR="00CF2ECE" w:rsidRPr="00F86552" w:rsidRDefault="00B12A95" w:rsidP="00AF5C40">
      <w:pPr>
        <w:jc w:val="both"/>
        <w:rPr>
          <w:rFonts w:ascii="Times" w:hAnsi="Times" w:cs="Arial"/>
          <w:sz w:val="24"/>
          <w:szCs w:val="24"/>
        </w:rPr>
      </w:pPr>
      <w:r>
        <w:rPr>
          <w:rFonts w:ascii="Times" w:hAnsi="Times" w:cs="Arial"/>
          <w:noProof/>
          <w:sz w:val="24"/>
          <w:szCs w:val="24"/>
        </w:rPr>
        <w:pict>
          <v:shape id="_x0000_s1032" type="#_x0000_t75" style="position:absolute;left:0;text-align:left;margin-left:109.1pt;margin-top:30.3pt;width:176.4pt;height:189.3pt;z-index:251658240">
            <v:imagedata r:id="rId10" o:title=""/>
          </v:shape>
          <o:OLEObject Type="Embed" ProgID="Prism5.Document" ShapeID="_x0000_s1032" DrawAspect="Content" ObjectID="_1444737847" r:id="rId11"/>
        </w:pict>
      </w:r>
      <w:r w:rsidR="00CF2ECE" w:rsidRPr="00F86552">
        <w:rPr>
          <w:rFonts w:ascii="Times" w:hAnsi="Times" w:cs="Arial"/>
          <w:b/>
          <w:sz w:val="24"/>
          <w:szCs w:val="24"/>
        </w:rPr>
        <w:t>Gráfico 2 –</w:t>
      </w:r>
      <w:r w:rsidR="00CF2ECE" w:rsidRPr="00F86552">
        <w:rPr>
          <w:rFonts w:ascii="Times" w:hAnsi="Times" w:cs="Arial"/>
          <w:sz w:val="24"/>
          <w:szCs w:val="24"/>
        </w:rPr>
        <w:t xml:space="preserve"> Notas dos alunos do segundo período do curso de medicina em avaliação (pós-teste) durante a Monitoria da Fisiologia no Sistema Modular da Medicina.</w:t>
      </w:r>
    </w:p>
    <w:p w:rsidR="00CF2ECE" w:rsidRPr="00F86552" w:rsidRDefault="00CF2ECE" w:rsidP="00CF2ECE">
      <w:pPr>
        <w:spacing w:line="360" w:lineRule="auto"/>
        <w:jc w:val="both"/>
        <w:rPr>
          <w:rFonts w:ascii="Times" w:hAnsi="Times" w:cs="Arial"/>
          <w:sz w:val="24"/>
          <w:szCs w:val="24"/>
        </w:rPr>
      </w:pPr>
    </w:p>
    <w:p w:rsidR="00CF2ECE" w:rsidRPr="00F86552" w:rsidRDefault="00CF2ECE" w:rsidP="00CF2ECE">
      <w:pPr>
        <w:spacing w:line="360" w:lineRule="auto"/>
        <w:jc w:val="both"/>
        <w:rPr>
          <w:rFonts w:ascii="Times" w:hAnsi="Times" w:cs="Arial"/>
          <w:sz w:val="24"/>
          <w:szCs w:val="24"/>
        </w:rPr>
      </w:pPr>
    </w:p>
    <w:p w:rsidR="00CF2ECE" w:rsidRPr="00F86552" w:rsidRDefault="00CF2ECE" w:rsidP="00CF2ECE">
      <w:pPr>
        <w:spacing w:line="360" w:lineRule="auto"/>
        <w:ind w:firstLine="708"/>
        <w:jc w:val="both"/>
        <w:rPr>
          <w:rFonts w:ascii="Times" w:hAnsi="Times" w:cs="Arial"/>
          <w:b/>
          <w:sz w:val="24"/>
          <w:szCs w:val="24"/>
        </w:rPr>
      </w:pPr>
    </w:p>
    <w:p w:rsidR="00CF2ECE" w:rsidRPr="00F86552" w:rsidRDefault="00CF2ECE" w:rsidP="00CF2ECE">
      <w:pPr>
        <w:spacing w:line="360" w:lineRule="auto"/>
        <w:ind w:firstLine="708"/>
        <w:jc w:val="both"/>
        <w:rPr>
          <w:rFonts w:ascii="Times" w:hAnsi="Times" w:cs="Arial"/>
          <w:sz w:val="24"/>
          <w:szCs w:val="24"/>
        </w:rPr>
      </w:pPr>
    </w:p>
    <w:p w:rsidR="00CF2ECE" w:rsidRPr="00F86552" w:rsidRDefault="00CF2ECE" w:rsidP="00CF2ECE">
      <w:pPr>
        <w:spacing w:line="360" w:lineRule="auto"/>
        <w:jc w:val="both"/>
        <w:rPr>
          <w:rFonts w:ascii="Times" w:hAnsi="Times" w:cs="Arial"/>
          <w:sz w:val="24"/>
          <w:szCs w:val="24"/>
        </w:rPr>
      </w:pPr>
    </w:p>
    <w:p w:rsidR="003D4795" w:rsidRDefault="003D4795">
      <w:pPr>
        <w:rPr>
          <w:rFonts w:ascii="Times" w:hAnsi="Times" w:cs="Arial"/>
          <w:sz w:val="24"/>
          <w:szCs w:val="24"/>
        </w:rPr>
      </w:pPr>
      <w:r>
        <w:rPr>
          <w:rFonts w:ascii="Times" w:hAnsi="Times" w:cs="Arial"/>
          <w:sz w:val="24"/>
          <w:szCs w:val="24"/>
        </w:rPr>
        <w:br w:type="page"/>
      </w:r>
    </w:p>
    <w:p w:rsidR="00CF2ECE" w:rsidRPr="00F86552" w:rsidRDefault="00CF2ECE" w:rsidP="00CF2ECE">
      <w:pPr>
        <w:spacing w:line="360" w:lineRule="auto"/>
        <w:ind w:firstLine="709"/>
        <w:jc w:val="both"/>
        <w:rPr>
          <w:rFonts w:ascii="Times" w:hAnsi="Times" w:cs="Arial"/>
          <w:sz w:val="24"/>
          <w:szCs w:val="24"/>
        </w:rPr>
      </w:pPr>
      <w:r w:rsidRPr="00F86552">
        <w:rPr>
          <w:rFonts w:ascii="Times" w:hAnsi="Times" w:cs="Arial"/>
          <w:sz w:val="24"/>
          <w:szCs w:val="24"/>
        </w:rPr>
        <w:lastRenderedPageBreak/>
        <w:t xml:space="preserve">Pode-se atribuir os resultados ao método de ensino-aprendizado utilizado nas atividades integradoras, em que os monitores fugiram do modelo estritamente expositivo, buscando atuação como facilitadores da discussão entre os alunos sobre o conteúdo que já foi previamente exposto em sala de aula e estudado em casa. Assim, buscou-se a </w:t>
      </w:r>
      <w:proofErr w:type="spellStart"/>
      <w:r w:rsidRPr="00F86552">
        <w:rPr>
          <w:rFonts w:ascii="Times" w:hAnsi="Times" w:cs="Arial"/>
          <w:sz w:val="24"/>
          <w:szCs w:val="24"/>
        </w:rPr>
        <w:t>protagonização</w:t>
      </w:r>
      <w:proofErr w:type="spellEnd"/>
      <w:r w:rsidRPr="00F86552">
        <w:rPr>
          <w:rFonts w:ascii="Times" w:hAnsi="Times" w:cs="Arial"/>
          <w:sz w:val="24"/>
          <w:szCs w:val="24"/>
        </w:rPr>
        <w:t xml:space="preserve"> dos alunos - com a devida condução dos monitores e docentes - na atividade, no que podemos inferir que houve um melhor aproveitamento quanto </w:t>
      </w:r>
      <w:proofErr w:type="gramStart"/>
      <w:r w:rsidRPr="00F86552">
        <w:rPr>
          <w:rFonts w:ascii="Times" w:hAnsi="Times" w:cs="Arial"/>
          <w:sz w:val="24"/>
          <w:szCs w:val="24"/>
        </w:rPr>
        <w:t>a</w:t>
      </w:r>
      <w:proofErr w:type="gramEnd"/>
      <w:r w:rsidRPr="00F86552">
        <w:rPr>
          <w:rFonts w:ascii="Times" w:hAnsi="Times" w:cs="Arial"/>
          <w:sz w:val="24"/>
          <w:szCs w:val="24"/>
        </w:rPr>
        <w:t xml:space="preserve"> apropriação e assimilação do conteúdo por parte dos discentes.</w:t>
      </w:r>
    </w:p>
    <w:p w:rsidR="00CF2ECE" w:rsidRPr="00F86552" w:rsidRDefault="00CF2ECE" w:rsidP="00CF2ECE">
      <w:pPr>
        <w:spacing w:line="360" w:lineRule="auto"/>
        <w:ind w:firstLine="709"/>
        <w:jc w:val="both"/>
        <w:rPr>
          <w:rStyle w:val="Refdecomentrio"/>
          <w:rFonts w:ascii="Times" w:hAnsi="Times"/>
        </w:rPr>
      </w:pPr>
      <w:r w:rsidRPr="00F86552">
        <w:rPr>
          <w:rFonts w:ascii="Times" w:hAnsi="Times" w:cs="Arial"/>
          <w:sz w:val="24"/>
          <w:szCs w:val="24"/>
        </w:rPr>
        <w:t xml:space="preserve">É relevante ressaltar, ainda, a importância da divisão da turma em pequenos grupos para alcançar os objetivos traçados quanto </w:t>
      </w:r>
      <w:proofErr w:type="gramStart"/>
      <w:r w:rsidRPr="00F86552">
        <w:rPr>
          <w:rFonts w:ascii="Times" w:hAnsi="Times" w:cs="Arial"/>
          <w:sz w:val="24"/>
          <w:szCs w:val="24"/>
        </w:rPr>
        <w:t>a</w:t>
      </w:r>
      <w:proofErr w:type="gramEnd"/>
      <w:r w:rsidRPr="00F86552">
        <w:rPr>
          <w:rFonts w:ascii="Times" w:hAnsi="Times" w:cs="Arial"/>
          <w:sz w:val="24"/>
          <w:szCs w:val="24"/>
        </w:rPr>
        <w:t xml:space="preserve"> participação dos alunos na discussão proporcionada pela atividade. Certamente, num grupo com um maior contingente de pessoas, a assimilação do assunto estaria prejudicada, dado que muitos alunos ficariam à margem da atividade, posto uma maior possibilidade de dispersão - aliado a uma maior dificuldade de condução por parte dos monitores - ou mesmo porque não seria viável a intervenção de todos no debate, por questão de tempo. Além do que, o grupo pequeno possibilita um maior grau instigador por parte do monitor para com o aluno, de modo que todos podem dar um grau de contribuição, além de envolver os participantes com maior afinco por uma possibilidade interativa.</w:t>
      </w:r>
    </w:p>
    <w:p w:rsidR="00CF2ECE" w:rsidRPr="00F86552" w:rsidRDefault="00CF2ECE" w:rsidP="00CF2ECE">
      <w:pPr>
        <w:tabs>
          <w:tab w:val="left" w:pos="3075"/>
        </w:tabs>
        <w:spacing w:line="360" w:lineRule="auto"/>
        <w:ind w:firstLine="709"/>
        <w:jc w:val="both"/>
        <w:rPr>
          <w:rFonts w:ascii="Times" w:hAnsi="Times" w:cs="Arial"/>
          <w:sz w:val="24"/>
          <w:szCs w:val="24"/>
        </w:rPr>
      </w:pPr>
      <w:r w:rsidRPr="00F86552">
        <w:rPr>
          <w:rFonts w:ascii="Times" w:hAnsi="Times" w:cs="Arial"/>
          <w:sz w:val="24"/>
          <w:szCs w:val="24"/>
        </w:rPr>
        <w:t xml:space="preserve">Além </w:t>
      </w:r>
      <w:r w:rsidR="00AF5C40" w:rsidRPr="00F86552">
        <w:rPr>
          <w:rFonts w:ascii="Times" w:hAnsi="Times" w:cs="Arial"/>
          <w:sz w:val="24"/>
          <w:szCs w:val="24"/>
        </w:rPr>
        <w:t xml:space="preserve">da </w:t>
      </w:r>
      <w:r w:rsidRPr="00F86552">
        <w:rPr>
          <w:rFonts w:ascii="Times" w:hAnsi="Times" w:cs="Arial"/>
          <w:sz w:val="24"/>
          <w:szCs w:val="24"/>
        </w:rPr>
        <w:t xml:space="preserve">atuação nas atividades integrativas e aulas práticas, a monitoria de fisiologia no âmbito do ensino médico abriu espaço para resolução de dúvidas ao passo em que o assunto teórico era ministrado, sob o regime de plantão de dúvidas. Na verdade, esse momento constitui-se de um importante canal do desenvolvimento do binômio ensino-aprendizagem, sobretudo para o monitor, pois este necessita estar a par dos conteúdos ministrados, para, a tempo, solucionar os eventuais questionamentos dos alunos. Ao lado disso, os discentes não só poderiam trazer dificuldades quanto </w:t>
      </w:r>
      <w:proofErr w:type="gramStart"/>
      <w:r w:rsidRPr="00F86552">
        <w:rPr>
          <w:rFonts w:ascii="Times" w:hAnsi="Times" w:cs="Arial"/>
          <w:sz w:val="24"/>
          <w:szCs w:val="24"/>
        </w:rPr>
        <w:t>a</w:t>
      </w:r>
      <w:proofErr w:type="gramEnd"/>
      <w:r w:rsidRPr="00F86552">
        <w:rPr>
          <w:rFonts w:ascii="Times" w:hAnsi="Times" w:cs="Arial"/>
          <w:sz w:val="24"/>
          <w:szCs w:val="24"/>
        </w:rPr>
        <w:t xml:space="preserve"> teoria de sala de aula, mas também quantos aos momentos realizados no espaço da monitoria, dado a essa necessidade, também foi oferecida a reposição de aulas práticas para os faltosos, ou para àqueles que gostariam de reforçar o aprendizado do que já fora ensinado.</w:t>
      </w:r>
    </w:p>
    <w:p w:rsidR="00623373" w:rsidRPr="00F86552" w:rsidRDefault="00623373" w:rsidP="00AB41AB">
      <w:pPr>
        <w:spacing w:line="360" w:lineRule="auto"/>
        <w:ind w:firstLine="708"/>
        <w:jc w:val="both"/>
        <w:rPr>
          <w:rFonts w:ascii="Times" w:hAnsi="Times"/>
          <w:b/>
          <w:sz w:val="24"/>
          <w:szCs w:val="24"/>
        </w:rPr>
      </w:pPr>
      <w:r w:rsidRPr="00F86552">
        <w:rPr>
          <w:rFonts w:ascii="Times" w:hAnsi="Times"/>
          <w:b/>
          <w:sz w:val="24"/>
          <w:szCs w:val="24"/>
        </w:rPr>
        <w:t>CONCLUSÃO</w:t>
      </w:r>
    </w:p>
    <w:p w:rsidR="00623373" w:rsidRPr="00F86552" w:rsidRDefault="00623373" w:rsidP="00AB41AB">
      <w:pPr>
        <w:spacing w:line="360" w:lineRule="auto"/>
        <w:ind w:firstLine="708"/>
        <w:jc w:val="both"/>
        <w:rPr>
          <w:rFonts w:ascii="Times" w:hAnsi="Times"/>
          <w:sz w:val="24"/>
          <w:szCs w:val="24"/>
          <w:shd w:val="clear" w:color="auto" w:fill="FFFFFF"/>
        </w:rPr>
      </w:pPr>
      <w:r w:rsidRPr="00F86552">
        <w:rPr>
          <w:rFonts w:ascii="Times" w:hAnsi="Times"/>
          <w:sz w:val="24"/>
          <w:szCs w:val="24"/>
          <w:shd w:val="clear" w:color="auto" w:fill="FFFFFF"/>
        </w:rPr>
        <w:t>Os temas integra</w:t>
      </w:r>
      <w:r w:rsidR="00AF5C40" w:rsidRPr="00F86552">
        <w:rPr>
          <w:rFonts w:ascii="Times" w:hAnsi="Times"/>
          <w:sz w:val="24"/>
          <w:szCs w:val="24"/>
          <w:shd w:val="clear" w:color="auto" w:fill="FFFFFF"/>
        </w:rPr>
        <w:t>dore</w:t>
      </w:r>
      <w:r w:rsidRPr="00F86552">
        <w:rPr>
          <w:rFonts w:ascii="Times" w:hAnsi="Times"/>
          <w:sz w:val="24"/>
          <w:szCs w:val="24"/>
          <w:shd w:val="clear" w:color="auto" w:fill="FFFFFF"/>
        </w:rPr>
        <w:t xml:space="preserve">s foram propostos com a finalidade de melhorar o rendimento dos alunos diante dos conteúdos ministrados na disciplina de fisiologia para o curso de Medicina. A partir da análise dos resultados obtidos na avaliação antes e depois de serem ministrados </w:t>
      </w:r>
      <w:r w:rsidRPr="00F86552">
        <w:rPr>
          <w:rFonts w:ascii="Times" w:hAnsi="Times"/>
          <w:sz w:val="24"/>
          <w:szCs w:val="24"/>
          <w:shd w:val="clear" w:color="auto" w:fill="FFFFFF"/>
        </w:rPr>
        <w:lastRenderedPageBreak/>
        <w:t>esses temas pelos monitores, pode-se confirmar o alcance da proposta inicial. Foi possível observar que a maioria dos alunos percebe que a inserção de temas integra</w:t>
      </w:r>
      <w:r w:rsidR="00AF5C40" w:rsidRPr="00F86552">
        <w:rPr>
          <w:rFonts w:ascii="Times" w:hAnsi="Times"/>
          <w:sz w:val="24"/>
          <w:szCs w:val="24"/>
          <w:shd w:val="clear" w:color="auto" w:fill="FFFFFF"/>
        </w:rPr>
        <w:t>dores</w:t>
      </w:r>
      <w:r w:rsidRPr="00F86552">
        <w:rPr>
          <w:rFonts w:ascii="Times" w:hAnsi="Times"/>
          <w:sz w:val="24"/>
          <w:szCs w:val="24"/>
          <w:shd w:val="clear" w:color="auto" w:fill="FFFFFF"/>
        </w:rPr>
        <w:t xml:space="preserve"> nas discussões tem ampliado e tornado mais didáticos os conteúdos teóricos, principalmente quando comparado a disciplinas que não utilizam esse recurso.</w:t>
      </w:r>
    </w:p>
    <w:p w:rsidR="00D973D9" w:rsidRPr="00F86552" w:rsidRDefault="00C17416" w:rsidP="00AB41AB">
      <w:pPr>
        <w:spacing w:line="360" w:lineRule="auto"/>
        <w:jc w:val="both"/>
        <w:rPr>
          <w:rFonts w:ascii="Times" w:hAnsi="Times"/>
          <w:b/>
          <w:sz w:val="24"/>
          <w:szCs w:val="24"/>
        </w:rPr>
      </w:pPr>
      <w:r w:rsidRPr="00F86552">
        <w:rPr>
          <w:rFonts w:ascii="Times" w:hAnsi="Times"/>
          <w:b/>
          <w:sz w:val="24"/>
          <w:szCs w:val="24"/>
        </w:rPr>
        <w:t xml:space="preserve">REFERÊNCIAS </w:t>
      </w:r>
    </w:p>
    <w:p w:rsidR="00971367" w:rsidRPr="00F86552" w:rsidRDefault="00971367" w:rsidP="00F86552">
      <w:pPr>
        <w:spacing w:line="360" w:lineRule="auto"/>
        <w:jc w:val="both"/>
        <w:rPr>
          <w:rStyle w:val="apple-style-span"/>
        </w:rPr>
      </w:pPr>
      <w:proofErr w:type="gramStart"/>
      <w:r w:rsidRPr="00F86552">
        <w:rPr>
          <w:rFonts w:ascii="Times" w:hAnsi="Times"/>
          <w:sz w:val="24"/>
          <w:szCs w:val="24"/>
          <w:shd w:val="clear" w:color="auto" w:fill="FFFFFF"/>
        </w:rPr>
        <w:t>CANCELA,</w:t>
      </w:r>
      <w:proofErr w:type="gramEnd"/>
      <w:r w:rsidRPr="00F86552">
        <w:rPr>
          <w:rFonts w:ascii="Times" w:hAnsi="Times"/>
          <w:sz w:val="24"/>
          <w:szCs w:val="24"/>
          <w:shd w:val="clear" w:color="auto" w:fill="FFFFFF"/>
        </w:rPr>
        <w:t xml:space="preserve"> T</w:t>
      </w:r>
      <w:r w:rsidR="00CB1455" w:rsidRPr="00F86552">
        <w:rPr>
          <w:rFonts w:ascii="Times" w:hAnsi="Times"/>
          <w:sz w:val="24"/>
          <w:szCs w:val="24"/>
          <w:shd w:val="clear" w:color="auto" w:fill="FFFFFF"/>
        </w:rPr>
        <w:t>.</w:t>
      </w:r>
      <w:r w:rsidRPr="00F86552">
        <w:rPr>
          <w:rFonts w:ascii="Times" w:hAnsi="Times"/>
          <w:sz w:val="24"/>
          <w:szCs w:val="24"/>
          <w:shd w:val="clear" w:color="auto" w:fill="FFFFFF"/>
        </w:rPr>
        <w:t xml:space="preserve"> P</w:t>
      </w:r>
      <w:r w:rsidR="00CB1455" w:rsidRPr="00F86552">
        <w:rPr>
          <w:rFonts w:ascii="Times" w:hAnsi="Times"/>
          <w:sz w:val="24"/>
          <w:szCs w:val="24"/>
          <w:shd w:val="clear" w:color="auto" w:fill="FFFFFF"/>
        </w:rPr>
        <w:t>.</w:t>
      </w:r>
      <w:r w:rsidRPr="00F86552">
        <w:rPr>
          <w:rFonts w:ascii="Times" w:hAnsi="Times"/>
          <w:sz w:val="24"/>
          <w:szCs w:val="24"/>
          <w:shd w:val="clear" w:color="auto" w:fill="FFFFFF"/>
        </w:rPr>
        <w:t>; CARPES, P</w:t>
      </w:r>
      <w:r w:rsidR="00CB1455" w:rsidRPr="00F86552">
        <w:rPr>
          <w:rFonts w:ascii="Times" w:hAnsi="Times"/>
          <w:sz w:val="24"/>
          <w:szCs w:val="24"/>
          <w:shd w:val="clear" w:color="auto" w:fill="FFFFFF"/>
        </w:rPr>
        <w:t>.</w:t>
      </w:r>
      <w:r w:rsidRPr="00F86552">
        <w:rPr>
          <w:rFonts w:ascii="Times" w:hAnsi="Times"/>
          <w:sz w:val="24"/>
          <w:szCs w:val="24"/>
          <w:shd w:val="clear" w:color="auto" w:fill="FFFFFF"/>
        </w:rPr>
        <w:t xml:space="preserve"> B. M. Monitoria de ensino em Fisiologia Humana–reflexões acerca desta experiência.</w:t>
      </w:r>
      <w:r w:rsidRPr="00F86552">
        <w:rPr>
          <w:rStyle w:val="apple-converted-space"/>
          <w:rFonts w:ascii="Times" w:hAnsi="Times"/>
          <w:sz w:val="24"/>
          <w:szCs w:val="24"/>
          <w:shd w:val="clear" w:color="auto" w:fill="FFFFFF"/>
        </w:rPr>
        <w:t> </w:t>
      </w:r>
      <w:r w:rsidRPr="00F86552">
        <w:rPr>
          <w:rFonts w:ascii="Times" w:hAnsi="Times"/>
          <w:b/>
          <w:bCs/>
          <w:sz w:val="24"/>
          <w:szCs w:val="24"/>
          <w:shd w:val="clear" w:color="auto" w:fill="FFFFFF"/>
        </w:rPr>
        <w:t>Anais do Salão Internacional de Ensino, Pesquisa e Extensão</w:t>
      </w:r>
      <w:r w:rsidRPr="00F86552">
        <w:rPr>
          <w:rFonts w:ascii="Times" w:hAnsi="Times"/>
          <w:sz w:val="24"/>
          <w:szCs w:val="24"/>
          <w:shd w:val="clear" w:color="auto" w:fill="FFFFFF"/>
        </w:rPr>
        <w:t>, v. 2, n. 1</w:t>
      </w:r>
      <w:r w:rsidR="00A40A6F" w:rsidRPr="00F86552">
        <w:rPr>
          <w:rFonts w:ascii="Times" w:hAnsi="Times"/>
          <w:sz w:val="24"/>
          <w:szCs w:val="24"/>
          <w:shd w:val="clear" w:color="auto" w:fill="FFFFFF"/>
        </w:rPr>
        <w:t>: 10 - 18</w:t>
      </w:r>
      <w:r w:rsidRPr="00F86552">
        <w:rPr>
          <w:rFonts w:ascii="Times" w:hAnsi="Times"/>
          <w:sz w:val="24"/>
          <w:szCs w:val="24"/>
          <w:shd w:val="clear" w:color="auto" w:fill="FFFFFF"/>
        </w:rPr>
        <w:t xml:space="preserve">, 2010. </w:t>
      </w:r>
    </w:p>
    <w:p w:rsidR="00B763D1" w:rsidRPr="00F86552" w:rsidRDefault="00B763D1" w:rsidP="00F86552">
      <w:pPr>
        <w:spacing w:line="360" w:lineRule="auto"/>
        <w:jc w:val="both"/>
        <w:rPr>
          <w:rStyle w:val="apple-style-span"/>
        </w:rPr>
      </w:pPr>
      <w:r w:rsidRPr="00F86552">
        <w:rPr>
          <w:rStyle w:val="apple-style-span"/>
          <w:rFonts w:ascii="Times" w:hAnsi="Times"/>
          <w:sz w:val="24"/>
          <w:szCs w:val="24"/>
          <w:lang w:val="en-US"/>
        </w:rPr>
        <w:t>MARIN, M</w:t>
      </w:r>
      <w:r w:rsidR="00CB1455" w:rsidRPr="00F86552">
        <w:rPr>
          <w:rStyle w:val="apple-style-span"/>
          <w:rFonts w:ascii="Times" w:hAnsi="Times"/>
          <w:sz w:val="24"/>
          <w:szCs w:val="24"/>
          <w:lang w:val="en-US"/>
        </w:rPr>
        <w:t xml:space="preserve">. </w:t>
      </w:r>
      <w:r w:rsidRPr="00F86552">
        <w:rPr>
          <w:rStyle w:val="apple-style-span"/>
          <w:rFonts w:ascii="Times" w:hAnsi="Times"/>
          <w:sz w:val="24"/>
          <w:szCs w:val="24"/>
          <w:lang w:val="en-US"/>
        </w:rPr>
        <w:t>J</w:t>
      </w:r>
      <w:r w:rsidR="00CB1455" w:rsidRPr="00F86552">
        <w:rPr>
          <w:rStyle w:val="apple-style-span"/>
          <w:rFonts w:ascii="Times" w:hAnsi="Times"/>
          <w:sz w:val="24"/>
          <w:szCs w:val="24"/>
          <w:lang w:val="en-US"/>
        </w:rPr>
        <w:t>.</w:t>
      </w:r>
      <w:r w:rsidRPr="00F86552">
        <w:rPr>
          <w:rStyle w:val="apple-style-span"/>
          <w:rFonts w:ascii="Times" w:hAnsi="Times"/>
          <w:sz w:val="24"/>
          <w:szCs w:val="24"/>
          <w:lang w:val="en-US"/>
        </w:rPr>
        <w:t xml:space="preserve"> S</w:t>
      </w:r>
      <w:r w:rsidR="00CB1455" w:rsidRPr="00F86552">
        <w:rPr>
          <w:rStyle w:val="apple-style-span"/>
          <w:rFonts w:ascii="Times" w:hAnsi="Times"/>
          <w:sz w:val="24"/>
          <w:szCs w:val="24"/>
          <w:lang w:val="en-US"/>
        </w:rPr>
        <w:t>.</w:t>
      </w:r>
      <w:r w:rsidRPr="00F86552">
        <w:rPr>
          <w:rStyle w:val="apple-style-span"/>
          <w:rFonts w:ascii="Times" w:hAnsi="Times"/>
          <w:sz w:val="24"/>
          <w:szCs w:val="24"/>
          <w:lang w:val="en-US"/>
        </w:rPr>
        <w:t xml:space="preserve"> et </w:t>
      </w:r>
      <w:proofErr w:type="gramStart"/>
      <w:r w:rsidRPr="00F86552">
        <w:rPr>
          <w:rStyle w:val="apple-style-span"/>
          <w:rFonts w:ascii="Times" w:hAnsi="Times"/>
          <w:sz w:val="24"/>
          <w:szCs w:val="24"/>
          <w:lang w:val="en-US"/>
        </w:rPr>
        <w:t>al .</w:t>
      </w:r>
      <w:proofErr w:type="gramEnd"/>
      <w:r w:rsidRPr="00F86552">
        <w:rPr>
          <w:rStyle w:val="apple-style-span"/>
          <w:rFonts w:ascii="Times" w:hAnsi="Times"/>
          <w:sz w:val="24"/>
          <w:szCs w:val="24"/>
          <w:lang w:val="en-US"/>
        </w:rPr>
        <w:t xml:space="preserve"> </w:t>
      </w:r>
      <w:r w:rsidRPr="00F86552">
        <w:rPr>
          <w:rStyle w:val="apple-style-span"/>
          <w:rFonts w:ascii="Times" w:hAnsi="Times"/>
          <w:sz w:val="24"/>
          <w:szCs w:val="24"/>
        </w:rPr>
        <w:t xml:space="preserve">Aprendendo com a prática: experiência de estudantes da </w:t>
      </w:r>
      <w:proofErr w:type="spellStart"/>
      <w:r w:rsidRPr="00F86552">
        <w:rPr>
          <w:rStyle w:val="apple-style-span"/>
          <w:rFonts w:ascii="Times" w:hAnsi="Times"/>
          <w:sz w:val="24"/>
          <w:szCs w:val="24"/>
        </w:rPr>
        <w:t>Famema</w:t>
      </w:r>
      <w:proofErr w:type="spellEnd"/>
      <w:r w:rsidRPr="00F86552">
        <w:rPr>
          <w:rStyle w:val="apple-style-span"/>
          <w:rFonts w:ascii="Times" w:hAnsi="Times"/>
          <w:sz w:val="24"/>
          <w:szCs w:val="24"/>
        </w:rPr>
        <w:t>.</w:t>
      </w:r>
      <w:r w:rsidRPr="00F86552">
        <w:rPr>
          <w:rStyle w:val="apple-converted-space"/>
          <w:rFonts w:ascii="Times" w:hAnsi="Times"/>
          <w:b/>
          <w:bCs/>
          <w:sz w:val="24"/>
          <w:szCs w:val="24"/>
        </w:rPr>
        <w:t> </w:t>
      </w:r>
      <w:r w:rsidRPr="00F86552">
        <w:rPr>
          <w:rStyle w:val="apple-style-span"/>
          <w:rFonts w:ascii="Times" w:hAnsi="Times"/>
          <w:b/>
          <w:bCs/>
          <w:sz w:val="24"/>
          <w:szCs w:val="24"/>
        </w:rPr>
        <w:t>Rev. bras. educ. med.</w:t>
      </w:r>
      <w:r w:rsidRPr="00F86552">
        <w:rPr>
          <w:rStyle w:val="apple-style-span"/>
          <w:rFonts w:ascii="Times" w:hAnsi="Times"/>
          <w:sz w:val="24"/>
          <w:szCs w:val="24"/>
        </w:rPr>
        <w:t>,  Rio de Janeiro,  v. 31,  n. 1</w:t>
      </w:r>
      <w:r w:rsidR="00907649" w:rsidRPr="00F86552">
        <w:rPr>
          <w:rStyle w:val="apple-style-span"/>
          <w:rFonts w:ascii="Times" w:hAnsi="Times"/>
          <w:sz w:val="24"/>
          <w:szCs w:val="24"/>
        </w:rPr>
        <w:t xml:space="preserve">: 90 - </w:t>
      </w:r>
      <w:proofErr w:type="gramStart"/>
      <w:r w:rsidR="00907649" w:rsidRPr="00F86552">
        <w:rPr>
          <w:rStyle w:val="apple-style-span"/>
          <w:rFonts w:ascii="Times" w:hAnsi="Times"/>
          <w:sz w:val="24"/>
          <w:szCs w:val="24"/>
        </w:rPr>
        <w:t>96</w:t>
      </w:r>
      <w:r w:rsidRPr="00F86552">
        <w:rPr>
          <w:rStyle w:val="apple-style-span"/>
          <w:rFonts w:ascii="Times" w:hAnsi="Times"/>
          <w:sz w:val="24"/>
          <w:szCs w:val="24"/>
        </w:rPr>
        <w:t>, 2007</w:t>
      </w:r>
      <w:proofErr w:type="gramEnd"/>
      <w:r w:rsidRPr="00F86552">
        <w:rPr>
          <w:rStyle w:val="apple-style-span"/>
          <w:rFonts w:ascii="Times" w:hAnsi="Times"/>
          <w:sz w:val="24"/>
          <w:szCs w:val="24"/>
        </w:rPr>
        <w:t>. Disponível em &lt;</w:t>
      </w:r>
      <w:proofErr w:type="gramStart"/>
      <w:r w:rsidRPr="00F86552">
        <w:rPr>
          <w:rStyle w:val="apple-style-span"/>
          <w:rFonts w:ascii="Times" w:hAnsi="Times"/>
          <w:sz w:val="24"/>
          <w:szCs w:val="24"/>
        </w:rPr>
        <w:t>http://www.scielo.br/scielo.</w:t>
      </w:r>
      <w:proofErr w:type="gramEnd"/>
      <w:r w:rsidRPr="00F86552">
        <w:rPr>
          <w:rStyle w:val="apple-style-span"/>
          <w:rFonts w:ascii="Times" w:hAnsi="Times"/>
          <w:sz w:val="24"/>
          <w:szCs w:val="24"/>
        </w:rPr>
        <w:t>php?</w:t>
      </w:r>
      <w:r w:rsidR="008A06E1" w:rsidRPr="00F86552">
        <w:rPr>
          <w:rStyle w:val="apple-style-span"/>
          <w:rFonts w:ascii="Times" w:hAnsi="Times"/>
          <w:sz w:val="24"/>
          <w:szCs w:val="24"/>
        </w:rPr>
        <w:t xml:space="preserve"> </w:t>
      </w:r>
      <w:proofErr w:type="gramStart"/>
      <w:r w:rsidRPr="00F86552">
        <w:rPr>
          <w:rStyle w:val="apple-style-span"/>
          <w:rFonts w:ascii="Times" w:hAnsi="Times"/>
          <w:sz w:val="24"/>
          <w:szCs w:val="24"/>
        </w:rPr>
        <w:t>script</w:t>
      </w:r>
      <w:proofErr w:type="gramEnd"/>
      <w:r w:rsidRPr="00F86552">
        <w:rPr>
          <w:rStyle w:val="apple-style-span"/>
          <w:rFonts w:ascii="Times" w:hAnsi="Times"/>
          <w:sz w:val="24"/>
          <w:szCs w:val="24"/>
        </w:rPr>
        <w:t>=</w:t>
      </w:r>
      <w:proofErr w:type="spellStart"/>
      <w:r w:rsidRPr="00F86552">
        <w:rPr>
          <w:rStyle w:val="apple-style-span"/>
          <w:rFonts w:ascii="Times" w:hAnsi="Times"/>
          <w:sz w:val="24"/>
          <w:szCs w:val="24"/>
        </w:rPr>
        <w:t>sci_arttext&amp;pid</w:t>
      </w:r>
      <w:proofErr w:type="spellEnd"/>
      <w:r w:rsidRPr="00F86552">
        <w:rPr>
          <w:rStyle w:val="apple-style-span"/>
          <w:rFonts w:ascii="Times" w:hAnsi="Times"/>
          <w:sz w:val="24"/>
          <w:szCs w:val="24"/>
        </w:rPr>
        <w:t>=</w:t>
      </w:r>
      <w:r w:rsidR="008A06E1" w:rsidRPr="00F86552">
        <w:rPr>
          <w:rStyle w:val="apple-style-span"/>
          <w:rFonts w:ascii="Times" w:hAnsi="Times"/>
          <w:sz w:val="24"/>
          <w:szCs w:val="24"/>
        </w:rPr>
        <w:t xml:space="preserve"> </w:t>
      </w:r>
      <w:r w:rsidRPr="00F86552">
        <w:rPr>
          <w:rStyle w:val="apple-style-span"/>
          <w:rFonts w:ascii="Times" w:hAnsi="Times"/>
          <w:sz w:val="24"/>
          <w:szCs w:val="24"/>
        </w:rPr>
        <w:t>S0100-55022007000100012&amp;lng=</w:t>
      </w:r>
      <w:proofErr w:type="spellStart"/>
      <w:r w:rsidRPr="00F86552">
        <w:rPr>
          <w:rStyle w:val="apple-style-span"/>
          <w:rFonts w:ascii="Times" w:hAnsi="Times"/>
          <w:sz w:val="24"/>
          <w:szCs w:val="24"/>
        </w:rPr>
        <w:t>pt&amp;nrm</w:t>
      </w:r>
      <w:proofErr w:type="spellEnd"/>
      <w:r w:rsidRPr="00F86552">
        <w:rPr>
          <w:rStyle w:val="apple-style-span"/>
          <w:rFonts w:ascii="Times" w:hAnsi="Times"/>
          <w:sz w:val="24"/>
          <w:szCs w:val="24"/>
        </w:rPr>
        <w:t>=</w:t>
      </w:r>
      <w:proofErr w:type="spellStart"/>
      <w:r w:rsidRPr="00F86552">
        <w:rPr>
          <w:rStyle w:val="apple-style-span"/>
          <w:rFonts w:ascii="Times" w:hAnsi="Times"/>
          <w:sz w:val="24"/>
          <w:szCs w:val="24"/>
        </w:rPr>
        <w:t>iso</w:t>
      </w:r>
      <w:proofErr w:type="spellEnd"/>
      <w:r w:rsidRPr="00F86552">
        <w:rPr>
          <w:rStyle w:val="apple-style-span"/>
          <w:rFonts w:ascii="Times" w:hAnsi="Times"/>
          <w:sz w:val="24"/>
          <w:szCs w:val="24"/>
        </w:rPr>
        <w:t>&gt;. Acesso em 12 out. 2013.</w:t>
      </w:r>
    </w:p>
    <w:p w:rsidR="00622869" w:rsidRPr="00622869" w:rsidRDefault="00CB1455" w:rsidP="0015701F">
      <w:pPr>
        <w:spacing w:line="360" w:lineRule="auto"/>
        <w:jc w:val="both"/>
      </w:pPr>
      <w:r w:rsidRPr="00F86552">
        <w:rPr>
          <w:rStyle w:val="apple-style-span"/>
          <w:rFonts w:ascii="Times" w:hAnsi="Times"/>
          <w:sz w:val="24"/>
          <w:szCs w:val="24"/>
        </w:rPr>
        <w:t>SOBRAL, D.</w:t>
      </w:r>
      <w:r w:rsidR="0065361D" w:rsidRPr="00F86552">
        <w:rPr>
          <w:rStyle w:val="apple-style-span"/>
          <w:rFonts w:ascii="Times" w:hAnsi="Times"/>
          <w:sz w:val="24"/>
          <w:szCs w:val="24"/>
        </w:rPr>
        <w:t xml:space="preserve"> T.</w:t>
      </w:r>
      <w:r w:rsidRPr="00F86552">
        <w:rPr>
          <w:rStyle w:val="apple-style-span"/>
          <w:rFonts w:ascii="Times" w:hAnsi="Times"/>
          <w:sz w:val="24"/>
          <w:szCs w:val="24"/>
        </w:rPr>
        <w:t xml:space="preserve"> </w:t>
      </w:r>
      <w:r w:rsidR="00D35D56" w:rsidRPr="00F86552">
        <w:rPr>
          <w:rStyle w:val="apple-style-span"/>
          <w:rFonts w:ascii="Times" w:hAnsi="Times"/>
          <w:sz w:val="24"/>
          <w:szCs w:val="24"/>
        </w:rPr>
        <w:t>Valor e significado da vivência no primeiro ano do curso de medicina: apreciação de aprendizado pessoal e contexto em uma série histórica.</w:t>
      </w:r>
      <w:r w:rsidR="008A06E1" w:rsidRPr="00F86552">
        <w:rPr>
          <w:rStyle w:val="apple-style-span"/>
          <w:rFonts w:ascii="Times" w:hAnsi="Times"/>
          <w:sz w:val="24"/>
          <w:szCs w:val="24"/>
        </w:rPr>
        <w:t xml:space="preserve"> </w:t>
      </w:r>
      <w:r w:rsidR="00D35D56" w:rsidRPr="00F86552">
        <w:rPr>
          <w:rStyle w:val="apple-style-span"/>
          <w:rFonts w:ascii="Times" w:hAnsi="Times"/>
          <w:b/>
          <w:bCs/>
          <w:sz w:val="24"/>
          <w:szCs w:val="24"/>
        </w:rPr>
        <w:t xml:space="preserve">Rev. </w:t>
      </w:r>
      <w:r w:rsidR="008A06E1" w:rsidRPr="00F86552">
        <w:rPr>
          <w:rStyle w:val="apple-style-span"/>
          <w:rFonts w:ascii="Times" w:hAnsi="Times"/>
          <w:b/>
          <w:bCs/>
          <w:sz w:val="24"/>
          <w:szCs w:val="24"/>
        </w:rPr>
        <w:t>B</w:t>
      </w:r>
      <w:r w:rsidR="00D35D56" w:rsidRPr="00F86552">
        <w:rPr>
          <w:rStyle w:val="apple-style-span"/>
          <w:rFonts w:ascii="Times" w:hAnsi="Times"/>
          <w:b/>
          <w:bCs/>
          <w:sz w:val="24"/>
          <w:szCs w:val="24"/>
        </w:rPr>
        <w:t xml:space="preserve">ras. </w:t>
      </w:r>
      <w:r w:rsidR="008A06E1" w:rsidRPr="00F86552">
        <w:rPr>
          <w:rStyle w:val="apple-style-span"/>
          <w:rFonts w:ascii="Times" w:hAnsi="Times"/>
          <w:b/>
          <w:bCs/>
          <w:sz w:val="24"/>
          <w:szCs w:val="24"/>
        </w:rPr>
        <w:t>E</w:t>
      </w:r>
      <w:r w:rsidR="00D35D56" w:rsidRPr="00F86552">
        <w:rPr>
          <w:rStyle w:val="apple-style-span"/>
          <w:rFonts w:ascii="Times" w:hAnsi="Times"/>
          <w:b/>
          <w:bCs/>
          <w:sz w:val="24"/>
          <w:szCs w:val="24"/>
        </w:rPr>
        <w:t xml:space="preserve">duc. </w:t>
      </w:r>
      <w:r w:rsidR="008A06E1" w:rsidRPr="00F86552">
        <w:rPr>
          <w:rStyle w:val="apple-style-span"/>
          <w:rFonts w:ascii="Times" w:hAnsi="Times"/>
          <w:b/>
          <w:bCs/>
          <w:sz w:val="24"/>
          <w:szCs w:val="24"/>
        </w:rPr>
        <w:t>M</w:t>
      </w:r>
      <w:r w:rsidR="00D35D56" w:rsidRPr="00F86552">
        <w:rPr>
          <w:rStyle w:val="apple-style-span"/>
          <w:rFonts w:ascii="Times" w:hAnsi="Times"/>
          <w:b/>
          <w:bCs/>
          <w:sz w:val="24"/>
          <w:szCs w:val="24"/>
        </w:rPr>
        <w:t>ed.</w:t>
      </w:r>
      <w:r w:rsidR="00D35D56" w:rsidRPr="00F86552">
        <w:rPr>
          <w:rStyle w:val="apple-style-span"/>
          <w:rFonts w:ascii="Times" w:hAnsi="Times"/>
          <w:sz w:val="24"/>
          <w:szCs w:val="24"/>
        </w:rPr>
        <w:t>, Rio de Janeiro, v. 32, n. 1</w:t>
      </w:r>
      <w:r w:rsidR="00A40A6F" w:rsidRPr="00F86552">
        <w:rPr>
          <w:rStyle w:val="apple-style-span"/>
          <w:rFonts w:ascii="Times" w:hAnsi="Times"/>
          <w:sz w:val="24"/>
          <w:szCs w:val="24"/>
        </w:rPr>
        <w:t xml:space="preserve">: 23 - </w:t>
      </w:r>
      <w:proofErr w:type="gramStart"/>
      <w:r w:rsidR="00A40A6F" w:rsidRPr="00F86552">
        <w:rPr>
          <w:rStyle w:val="apple-style-span"/>
          <w:rFonts w:ascii="Times" w:hAnsi="Times"/>
          <w:sz w:val="24"/>
          <w:szCs w:val="24"/>
        </w:rPr>
        <w:t>32</w:t>
      </w:r>
      <w:r w:rsidR="00D35D56" w:rsidRPr="00F86552">
        <w:rPr>
          <w:rStyle w:val="apple-style-span"/>
          <w:rFonts w:ascii="Times" w:hAnsi="Times"/>
          <w:sz w:val="24"/>
          <w:szCs w:val="24"/>
        </w:rPr>
        <w:t>,</w:t>
      </w:r>
      <w:r w:rsidR="008A06E1" w:rsidRPr="00F86552">
        <w:rPr>
          <w:rStyle w:val="apple-style-span"/>
          <w:rFonts w:ascii="Times" w:hAnsi="Times"/>
          <w:sz w:val="24"/>
          <w:szCs w:val="24"/>
        </w:rPr>
        <w:t xml:space="preserve"> </w:t>
      </w:r>
      <w:r w:rsidR="00D35D56" w:rsidRPr="00F86552">
        <w:rPr>
          <w:rStyle w:val="apple-style-span"/>
          <w:rFonts w:ascii="Times" w:hAnsi="Times"/>
          <w:sz w:val="24"/>
          <w:szCs w:val="24"/>
        </w:rPr>
        <w:t>2008</w:t>
      </w:r>
      <w:proofErr w:type="gramEnd"/>
      <w:r w:rsidR="00D35D56" w:rsidRPr="00F86552">
        <w:rPr>
          <w:rStyle w:val="apple-style-span"/>
          <w:rFonts w:ascii="Times" w:hAnsi="Times"/>
          <w:sz w:val="24"/>
          <w:szCs w:val="24"/>
        </w:rPr>
        <w:t>. Disponível em &lt;</w:t>
      </w:r>
      <w:proofErr w:type="gramStart"/>
      <w:r w:rsidR="00D35D56" w:rsidRPr="00F86552">
        <w:rPr>
          <w:rStyle w:val="apple-style-span"/>
          <w:rFonts w:ascii="Times" w:hAnsi="Times"/>
          <w:sz w:val="24"/>
          <w:szCs w:val="24"/>
        </w:rPr>
        <w:t>http://www.scielo.br/scielo.</w:t>
      </w:r>
      <w:proofErr w:type="gramEnd"/>
      <w:r w:rsidR="00D35D56" w:rsidRPr="00F86552">
        <w:rPr>
          <w:rStyle w:val="apple-style-span"/>
          <w:rFonts w:ascii="Times" w:hAnsi="Times"/>
          <w:sz w:val="24"/>
          <w:szCs w:val="24"/>
        </w:rPr>
        <w:t>php?</w:t>
      </w:r>
      <w:proofErr w:type="gramStart"/>
      <w:r w:rsidR="00D35D56" w:rsidRPr="00F86552">
        <w:rPr>
          <w:rStyle w:val="apple-style-span"/>
          <w:rFonts w:ascii="Times" w:hAnsi="Times"/>
          <w:sz w:val="24"/>
          <w:szCs w:val="24"/>
        </w:rPr>
        <w:t>script</w:t>
      </w:r>
      <w:proofErr w:type="gramEnd"/>
      <w:r w:rsidR="00D35D56" w:rsidRPr="00F86552">
        <w:rPr>
          <w:rStyle w:val="apple-style-span"/>
          <w:rFonts w:ascii="Times" w:hAnsi="Times"/>
          <w:sz w:val="24"/>
          <w:szCs w:val="24"/>
        </w:rPr>
        <w:t>=sci_arttext&amp;pid=S0100-55022008000100004&amp;lng=en</w:t>
      </w:r>
      <w:bookmarkStart w:id="0" w:name="_GoBack"/>
      <w:bookmarkEnd w:id="0"/>
      <w:r w:rsidR="00D35D56" w:rsidRPr="00F86552">
        <w:rPr>
          <w:rStyle w:val="apple-style-span"/>
          <w:rFonts w:ascii="Times" w:hAnsi="Times"/>
          <w:sz w:val="24"/>
          <w:szCs w:val="24"/>
        </w:rPr>
        <w:t>&amp;nrm=iso&gt;. Acesso em  12  out.  2013.</w:t>
      </w:r>
    </w:p>
    <w:sectPr w:rsidR="00622869" w:rsidRPr="00622869" w:rsidSect="00AB41AB">
      <w:footerReference w:type="even" r:id="rId12"/>
      <w:footerReference w:type="default" r:id="rId13"/>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A95" w:rsidRDefault="00B12A95" w:rsidP="008651E0">
      <w:pPr>
        <w:spacing w:after="0" w:line="240" w:lineRule="auto"/>
      </w:pPr>
      <w:r>
        <w:separator/>
      </w:r>
    </w:p>
  </w:endnote>
  <w:endnote w:type="continuationSeparator" w:id="0">
    <w:p w:rsidR="00B12A95" w:rsidRDefault="00B12A95" w:rsidP="0086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B" w:rsidRDefault="00EE1C6E" w:rsidP="00AB41AB">
    <w:pPr>
      <w:pStyle w:val="Rodap"/>
      <w:framePr w:wrap="around" w:vAnchor="text" w:hAnchor="margin" w:xAlign="right" w:y="1"/>
      <w:rPr>
        <w:rStyle w:val="Nmerodepgina"/>
      </w:rPr>
    </w:pPr>
    <w:r>
      <w:rPr>
        <w:rStyle w:val="Nmerodepgina"/>
      </w:rPr>
      <w:fldChar w:fldCharType="begin"/>
    </w:r>
    <w:r w:rsidR="00AB41AB">
      <w:rPr>
        <w:rStyle w:val="Nmerodepgina"/>
      </w:rPr>
      <w:instrText xml:space="preserve">PAGE  </w:instrText>
    </w:r>
    <w:r>
      <w:rPr>
        <w:rStyle w:val="Nmerodepgina"/>
      </w:rPr>
      <w:fldChar w:fldCharType="end"/>
    </w:r>
  </w:p>
  <w:p w:rsidR="00AB41AB" w:rsidRDefault="00AB41AB" w:rsidP="00AB41A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B" w:rsidRDefault="00EE1C6E" w:rsidP="00AB41AB">
    <w:pPr>
      <w:pStyle w:val="Rodap"/>
      <w:framePr w:wrap="around" w:vAnchor="text" w:hAnchor="margin" w:xAlign="right" w:y="1"/>
      <w:rPr>
        <w:rStyle w:val="Nmerodepgina"/>
      </w:rPr>
    </w:pPr>
    <w:r>
      <w:rPr>
        <w:rStyle w:val="Nmerodepgina"/>
      </w:rPr>
      <w:fldChar w:fldCharType="begin"/>
    </w:r>
    <w:r w:rsidR="00AB41AB">
      <w:rPr>
        <w:rStyle w:val="Nmerodepgina"/>
      </w:rPr>
      <w:instrText xml:space="preserve">PAGE  </w:instrText>
    </w:r>
    <w:r>
      <w:rPr>
        <w:rStyle w:val="Nmerodepgina"/>
      </w:rPr>
      <w:fldChar w:fldCharType="separate"/>
    </w:r>
    <w:r w:rsidR="003D4795">
      <w:rPr>
        <w:rStyle w:val="Nmerodepgina"/>
        <w:noProof/>
      </w:rPr>
      <w:t>5</w:t>
    </w:r>
    <w:r>
      <w:rPr>
        <w:rStyle w:val="Nmerodepgina"/>
      </w:rPr>
      <w:fldChar w:fldCharType="end"/>
    </w:r>
  </w:p>
  <w:p w:rsidR="00AB41AB" w:rsidRDefault="00AB41AB" w:rsidP="00AB41AB">
    <w:pPr>
      <w:pStyle w:val="Rodap"/>
      <w:ind w:right="360"/>
    </w:pPr>
  </w:p>
  <w:p w:rsidR="00AB41AB" w:rsidRDefault="00AB41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A95" w:rsidRDefault="00B12A95" w:rsidP="008651E0">
      <w:pPr>
        <w:spacing w:after="0" w:line="240" w:lineRule="auto"/>
      </w:pPr>
      <w:r>
        <w:separator/>
      </w:r>
    </w:p>
  </w:footnote>
  <w:footnote w:type="continuationSeparator" w:id="0">
    <w:p w:rsidR="00B12A95" w:rsidRDefault="00B12A95" w:rsidP="00865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6952"/>
    <w:multiLevelType w:val="hybridMultilevel"/>
    <w:tmpl w:val="9A3EE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F92EE4"/>
    <w:multiLevelType w:val="hybridMultilevel"/>
    <w:tmpl w:val="7526B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97F2F57"/>
    <w:multiLevelType w:val="multilevel"/>
    <w:tmpl w:val="A83C7F8E"/>
    <w:lvl w:ilvl="0">
      <w:start w:val="1"/>
      <w:numFmt w:val="decimal"/>
      <w:lvlText w:val="%1."/>
      <w:lvlJc w:val="left"/>
      <w:pPr>
        <w:tabs>
          <w:tab w:val="num" w:pos="720"/>
        </w:tabs>
        <w:ind w:left="720" w:hanging="360"/>
      </w:pPr>
    </w:lvl>
    <w:lvl w:ilvl="1">
      <w:start w:val="6"/>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3">
    <w:nsid w:val="5CF85B55"/>
    <w:multiLevelType w:val="hybridMultilevel"/>
    <w:tmpl w:val="B6C6822E"/>
    <w:lvl w:ilvl="0" w:tplc="152EEC2A">
      <w:start w:val="1"/>
      <w:numFmt w:val="decimal"/>
      <w:lvlText w:val="%1-"/>
      <w:lvlJc w:val="left"/>
      <w:pPr>
        <w:ind w:left="720" w:hanging="360"/>
      </w:pPr>
      <w:rPr>
        <w:rFonts w:ascii="Times New Roman" w:eastAsia="Calibri"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64"/>
    <w:rsid w:val="000051FC"/>
    <w:rsid w:val="000162F6"/>
    <w:rsid w:val="000205A9"/>
    <w:rsid w:val="00032961"/>
    <w:rsid w:val="000410C3"/>
    <w:rsid w:val="000944D1"/>
    <w:rsid w:val="000C0B48"/>
    <w:rsid w:val="000F2B33"/>
    <w:rsid w:val="00100B1A"/>
    <w:rsid w:val="00121953"/>
    <w:rsid w:val="00150810"/>
    <w:rsid w:val="0015701F"/>
    <w:rsid w:val="00160D5D"/>
    <w:rsid w:val="0018153E"/>
    <w:rsid w:val="001850C3"/>
    <w:rsid w:val="00195A82"/>
    <w:rsid w:val="001A0E61"/>
    <w:rsid w:val="0023440B"/>
    <w:rsid w:val="00245C51"/>
    <w:rsid w:val="00250C63"/>
    <w:rsid w:val="00255642"/>
    <w:rsid w:val="002633B7"/>
    <w:rsid w:val="002715AE"/>
    <w:rsid w:val="002831D4"/>
    <w:rsid w:val="002B3737"/>
    <w:rsid w:val="002C096F"/>
    <w:rsid w:val="002D07D4"/>
    <w:rsid w:val="002D56FB"/>
    <w:rsid w:val="00310794"/>
    <w:rsid w:val="0032763D"/>
    <w:rsid w:val="00343307"/>
    <w:rsid w:val="003451A9"/>
    <w:rsid w:val="003458A4"/>
    <w:rsid w:val="0035032D"/>
    <w:rsid w:val="003A1445"/>
    <w:rsid w:val="003A32A7"/>
    <w:rsid w:val="003B6DB3"/>
    <w:rsid w:val="003D4795"/>
    <w:rsid w:val="00415ED5"/>
    <w:rsid w:val="00470237"/>
    <w:rsid w:val="00472BEC"/>
    <w:rsid w:val="00481AAC"/>
    <w:rsid w:val="0048734C"/>
    <w:rsid w:val="00496AFD"/>
    <w:rsid w:val="004B1653"/>
    <w:rsid w:val="004B5B69"/>
    <w:rsid w:val="004F04F6"/>
    <w:rsid w:val="004F6CC8"/>
    <w:rsid w:val="00536A0D"/>
    <w:rsid w:val="00565166"/>
    <w:rsid w:val="005A5D50"/>
    <w:rsid w:val="005B738B"/>
    <w:rsid w:val="005F006F"/>
    <w:rsid w:val="0061024D"/>
    <w:rsid w:val="00622869"/>
    <w:rsid w:val="00623373"/>
    <w:rsid w:val="00624DDC"/>
    <w:rsid w:val="006271C8"/>
    <w:rsid w:val="0065361D"/>
    <w:rsid w:val="00662C78"/>
    <w:rsid w:val="006A3026"/>
    <w:rsid w:val="006B265D"/>
    <w:rsid w:val="006E1448"/>
    <w:rsid w:val="006E68BF"/>
    <w:rsid w:val="00734FC4"/>
    <w:rsid w:val="0076102F"/>
    <w:rsid w:val="00790822"/>
    <w:rsid w:val="00791C3C"/>
    <w:rsid w:val="007A1FD0"/>
    <w:rsid w:val="00807149"/>
    <w:rsid w:val="00820B6C"/>
    <w:rsid w:val="00827B42"/>
    <w:rsid w:val="00831E93"/>
    <w:rsid w:val="008507C1"/>
    <w:rsid w:val="00857A54"/>
    <w:rsid w:val="008651E0"/>
    <w:rsid w:val="008A06E1"/>
    <w:rsid w:val="008A274C"/>
    <w:rsid w:val="008A760F"/>
    <w:rsid w:val="008C0FBC"/>
    <w:rsid w:val="008F63BD"/>
    <w:rsid w:val="00907649"/>
    <w:rsid w:val="009538F5"/>
    <w:rsid w:val="009663B7"/>
    <w:rsid w:val="00971367"/>
    <w:rsid w:val="0097668A"/>
    <w:rsid w:val="009912F6"/>
    <w:rsid w:val="009B14AA"/>
    <w:rsid w:val="009B48B9"/>
    <w:rsid w:val="009E68CA"/>
    <w:rsid w:val="009F4AB3"/>
    <w:rsid w:val="00A00790"/>
    <w:rsid w:val="00A13193"/>
    <w:rsid w:val="00A1684E"/>
    <w:rsid w:val="00A26765"/>
    <w:rsid w:val="00A324AC"/>
    <w:rsid w:val="00A40A6F"/>
    <w:rsid w:val="00A637A2"/>
    <w:rsid w:val="00A71B31"/>
    <w:rsid w:val="00A94336"/>
    <w:rsid w:val="00A96BA6"/>
    <w:rsid w:val="00AA6882"/>
    <w:rsid w:val="00AB41AB"/>
    <w:rsid w:val="00AD0B55"/>
    <w:rsid w:val="00AD0B94"/>
    <w:rsid w:val="00AD2FC9"/>
    <w:rsid w:val="00AE322B"/>
    <w:rsid w:val="00AE5AB6"/>
    <w:rsid w:val="00AF5C40"/>
    <w:rsid w:val="00B01F33"/>
    <w:rsid w:val="00B04BEF"/>
    <w:rsid w:val="00B12A95"/>
    <w:rsid w:val="00B1363F"/>
    <w:rsid w:val="00B24616"/>
    <w:rsid w:val="00B624E2"/>
    <w:rsid w:val="00B763D1"/>
    <w:rsid w:val="00B77251"/>
    <w:rsid w:val="00B801A7"/>
    <w:rsid w:val="00B85B77"/>
    <w:rsid w:val="00B91920"/>
    <w:rsid w:val="00BB65B4"/>
    <w:rsid w:val="00BC0264"/>
    <w:rsid w:val="00BD78C2"/>
    <w:rsid w:val="00BE167F"/>
    <w:rsid w:val="00BF5B6D"/>
    <w:rsid w:val="00C17416"/>
    <w:rsid w:val="00C268C5"/>
    <w:rsid w:val="00C35B56"/>
    <w:rsid w:val="00C55033"/>
    <w:rsid w:val="00C91D6D"/>
    <w:rsid w:val="00C95FFA"/>
    <w:rsid w:val="00CB1455"/>
    <w:rsid w:val="00CF2ECE"/>
    <w:rsid w:val="00D35D56"/>
    <w:rsid w:val="00D5126F"/>
    <w:rsid w:val="00D74ACB"/>
    <w:rsid w:val="00D85049"/>
    <w:rsid w:val="00D973D9"/>
    <w:rsid w:val="00DB199A"/>
    <w:rsid w:val="00DF5890"/>
    <w:rsid w:val="00E00296"/>
    <w:rsid w:val="00E22298"/>
    <w:rsid w:val="00E22DA9"/>
    <w:rsid w:val="00E62AFB"/>
    <w:rsid w:val="00E779BC"/>
    <w:rsid w:val="00EA19A5"/>
    <w:rsid w:val="00EE1C6E"/>
    <w:rsid w:val="00F04801"/>
    <w:rsid w:val="00F3254B"/>
    <w:rsid w:val="00F42D3C"/>
    <w:rsid w:val="00F50FA7"/>
    <w:rsid w:val="00F85156"/>
    <w:rsid w:val="00F86552"/>
    <w:rsid w:val="00FB2547"/>
    <w:rsid w:val="00FE11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BC0264"/>
  </w:style>
  <w:style w:type="character" w:customStyle="1" w:styleId="apple-converted-space">
    <w:name w:val="apple-converted-space"/>
    <w:basedOn w:val="Fontepargpadro"/>
    <w:rsid w:val="00D35D56"/>
  </w:style>
  <w:style w:type="character" w:styleId="Hyperlink">
    <w:name w:val="Hyperlink"/>
    <w:basedOn w:val="Fontepargpadro"/>
    <w:uiPriority w:val="99"/>
    <w:semiHidden/>
    <w:unhideWhenUsed/>
    <w:rsid w:val="00971367"/>
    <w:rPr>
      <w:color w:val="0000FF"/>
      <w:u w:val="single"/>
    </w:rPr>
  </w:style>
  <w:style w:type="character" w:styleId="Refdecomentrio">
    <w:name w:val="annotation reference"/>
    <w:basedOn w:val="Fontepargpadro"/>
    <w:uiPriority w:val="99"/>
    <w:semiHidden/>
    <w:unhideWhenUsed/>
    <w:rsid w:val="00100B1A"/>
    <w:rPr>
      <w:sz w:val="16"/>
      <w:szCs w:val="16"/>
    </w:rPr>
  </w:style>
  <w:style w:type="paragraph" w:styleId="Textodecomentrio">
    <w:name w:val="annotation text"/>
    <w:basedOn w:val="Normal"/>
    <w:link w:val="TextodecomentrioChar"/>
    <w:uiPriority w:val="99"/>
    <w:semiHidden/>
    <w:unhideWhenUsed/>
    <w:rsid w:val="00100B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0B1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00B1A"/>
    <w:rPr>
      <w:b/>
      <w:bCs/>
    </w:rPr>
  </w:style>
  <w:style w:type="character" w:customStyle="1" w:styleId="AssuntodocomentrioChar">
    <w:name w:val="Assunto do comentário Char"/>
    <w:basedOn w:val="TextodecomentrioChar"/>
    <w:link w:val="Assuntodocomentrio"/>
    <w:uiPriority w:val="99"/>
    <w:semiHidden/>
    <w:rsid w:val="00100B1A"/>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100B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0B1A"/>
    <w:rPr>
      <w:rFonts w:ascii="Tahoma" w:eastAsia="Calibri" w:hAnsi="Tahoma" w:cs="Tahoma"/>
      <w:sz w:val="16"/>
      <w:szCs w:val="16"/>
    </w:rPr>
  </w:style>
  <w:style w:type="paragraph" w:styleId="Cabealho">
    <w:name w:val="header"/>
    <w:basedOn w:val="Normal"/>
    <w:link w:val="CabealhoChar"/>
    <w:uiPriority w:val="99"/>
    <w:semiHidden/>
    <w:unhideWhenUsed/>
    <w:rsid w:val="008651E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651E0"/>
    <w:rPr>
      <w:rFonts w:ascii="Calibri" w:eastAsia="Calibri" w:hAnsi="Calibri" w:cs="Times New Roman"/>
    </w:rPr>
  </w:style>
  <w:style w:type="paragraph" w:styleId="Rodap">
    <w:name w:val="footer"/>
    <w:basedOn w:val="Normal"/>
    <w:link w:val="RodapChar"/>
    <w:uiPriority w:val="99"/>
    <w:unhideWhenUsed/>
    <w:rsid w:val="008651E0"/>
    <w:pPr>
      <w:tabs>
        <w:tab w:val="center" w:pos="4252"/>
        <w:tab w:val="right" w:pos="8504"/>
      </w:tabs>
      <w:spacing w:after="0" w:line="240" w:lineRule="auto"/>
    </w:pPr>
  </w:style>
  <w:style w:type="character" w:customStyle="1" w:styleId="RodapChar">
    <w:name w:val="Rodapé Char"/>
    <w:basedOn w:val="Fontepargpadro"/>
    <w:link w:val="Rodap"/>
    <w:uiPriority w:val="99"/>
    <w:rsid w:val="008651E0"/>
    <w:rPr>
      <w:rFonts w:ascii="Calibri" w:eastAsia="Calibri" w:hAnsi="Calibri" w:cs="Times New Roman"/>
    </w:rPr>
  </w:style>
  <w:style w:type="paragraph" w:customStyle="1" w:styleId="Default">
    <w:name w:val="Default"/>
    <w:rsid w:val="004B5B69"/>
    <w:pPr>
      <w:autoSpaceDE w:val="0"/>
      <w:autoSpaceDN w:val="0"/>
      <w:adjustRightInd w:val="0"/>
      <w:spacing w:after="0" w:line="240" w:lineRule="auto"/>
    </w:pPr>
    <w:rPr>
      <w:rFonts w:ascii="Arial" w:eastAsia="Calibri" w:hAnsi="Arial" w:cs="Arial"/>
      <w:color w:val="000000"/>
      <w:sz w:val="24"/>
      <w:szCs w:val="24"/>
    </w:rPr>
  </w:style>
  <w:style w:type="paragraph" w:styleId="PargrafodaLista">
    <w:name w:val="List Paragraph"/>
    <w:basedOn w:val="Normal"/>
    <w:uiPriority w:val="34"/>
    <w:qFormat/>
    <w:rsid w:val="00121953"/>
    <w:pPr>
      <w:ind w:left="720"/>
      <w:contextualSpacing/>
    </w:pPr>
  </w:style>
  <w:style w:type="character" w:styleId="Nmerodepgina">
    <w:name w:val="page number"/>
    <w:basedOn w:val="Fontepargpadro"/>
    <w:uiPriority w:val="99"/>
    <w:semiHidden/>
    <w:unhideWhenUsed/>
    <w:rsid w:val="00AB41AB"/>
  </w:style>
  <w:style w:type="paragraph" w:styleId="Legenda">
    <w:name w:val="caption"/>
    <w:basedOn w:val="Normal"/>
    <w:next w:val="Normal"/>
    <w:uiPriority w:val="35"/>
    <w:semiHidden/>
    <w:unhideWhenUsed/>
    <w:qFormat/>
    <w:rsid w:val="00AB41A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BC0264"/>
  </w:style>
  <w:style w:type="character" w:customStyle="1" w:styleId="apple-converted-space">
    <w:name w:val="apple-converted-space"/>
    <w:basedOn w:val="Fontepargpadro"/>
    <w:rsid w:val="00D35D56"/>
  </w:style>
  <w:style w:type="character" w:styleId="Hyperlink">
    <w:name w:val="Hyperlink"/>
    <w:basedOn w:val="Fontepargpadro"/>
    <w:uiPriority w:val="99"/>
    <w:semiHidden/>
    <w:unhideWhenUsed/>
    <w:rsid w:val="00971367"/>
    <w:rPr>
      <w:color w:val="0000FF"/>
      <w:u w:val="single"/>
    </w:rPr>
  </w:style>
  <w:style w:type="character" w:styleId="Refdecomentrio">
    <w:name w:val="annotation reference"/>
    <w:basedOn w:val="Fontepargpadro"/>
    <w:uiPriority w:val="99"/>
    <w:semiHidden/>
    <w:unhideWhenUsed/>
    <w:rsid w:val="00100B1A"/>
    <w:rPr>
      <w:sz w:val="16"/>
      <w:szCs w:val="16"/>
    </w:rPr>
  </w:style>
  <w:style w:type="paragraph" w:styleId="Textodecomentrio">
    <w:name w:val="annotation text"/>
    <w:basedOn w:val="Normal"/>
    <w:link w:val="TextodecomentrioChar"/>
    <w:uiPriority w:val="99"/>
    <w:semiHidden/>
    <w:unhideWhenUsed/>
    <w:rsid w:val="00100B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0B1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00B1A"/>
    <w:rPr>
      <w:b/>
      <w:bCs/>
    </w:rPr>
  </w:style>
  <w:style w:type="character" w:customStyle="1" w:styleId="AssuntodocomentrioChar">
    <w:name w:val="Assunto do comentário Char"/>
    <w:basedOn w:val="TextodecomentrioChar"/>
    <w:link w:val="Assuntodocomentrio"/>
    <w:uiPriority w:val="99"/>
    <w:semiHidden/>
    <w:rsid w:val="00100B1A"/>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100B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0B1A"/>
    <w:rPr>
      <w:rFonts w:ascii="Tahoma" w:eastAsia="Calibri" w:hAnsi="Tahoma" w:cs="Tahoma"/>
      <w:sz w:val="16"/>
      <w:szCs w:val="16"/>
    </w:rPr>
  </w:style>
  <w:style w:type="paragraph" w:styleId="Cabealho">
    <w:name w:val="header"/>
    <w:basedOn w:val="Normal"/>
    <w:link w:val="CabealhoChar"/>
    <w:uiPriority w:val="99"/>
    <w:semiHidden/>
    <w:unhideWhenUsed/>
    <w:rsid w:val="008651E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651E0"/>
    <w:rPr>
      <w:rFonts w:ascii="Calibri" w:eastAsia="Calibri" w:hAnsi="Calibri" w:cs="Times New Roman"/>
    </w:rPr>
  </w:style>
  <w:style w:type="paragraph" w:styleId="Rodap">
    <w:name w:val="footer"/>
    <w:basedOn w:val="Normal"/>
    <w:link w:val="RodapChar"/>
    <w:uiPriority w:val="99"/>
    <w:unhideWhenUsed/>
    <w:rsid w:val="008651E0"/>
    <w:pPr>
      <w:tabs>
        <w:tab w:val="center" w:pos="4252"/>
        <w:tab w:val="right" w:pos="8504"/>
      </w:tabs>
      <w:spacing w:after="0" w:line="240" w:lineRule="auto"/>
    </w:pPr>
  </w:style>
  <w:style w:type="character" w:customStyle="1" w:styleId="RodapChar">
    <w:name w:val="Rodapé Char"/>
    <w:basedOn w:val="Fontepargpadro"/>
    <w:link w:val="Rodap"/>
    <w:uiPriority w:val="99"/>
    <w:rsid w:val="008651E0"/>
    <w:rPr>
      <w:rFonts w:ascii="Calibri" w:eastAsia="Calibri" w:hAnsi="Calibri" w:cs="Times New Roman"/>
    </w:rPr>
  </w:style>
  <w:style w:type="paragraph" w:customStyle="1" w:styleId="Default">
    <w:name w:val="Default"/>
    <w:rsid w:val="004B5B69"/>
    <w:pPr>
      <w:autoSpaceDE w:val="0"/>
      <w:autoSpaceDN w:val="0"/>
      <w:adjustRightInd w:val="0"/>
      <w:spacing w:after="0" w:line="240" w:lineRule="auto"/>
    </w:pPr>
    <w:rPr>
      <w:rFonts w:ascii="Arial" w:eastAsia="Calibri" w:hAnsi="Arial" w:cs="Arial"/>
      <w:color w:val="000000"/>
      <w:sz w:val="24"/>
      <w:szCs w:val="24"/>
    </w:rPr>
  </w:style>
  <w:style w:type="paragraph" w:styleId="PargrafodaLista">
    <w:name w:val="List Paragraph"/>
    <w:basedOn w:val="Normal"/>
    <w:uiPriority w:val="34"/>
    <w:qFormat/>
    <w:rsid w:val="00121953"/>
    <w:pPr>
      <w:ind w:left="720"/>
      <w:contextualSpacing/>
    </w:pPr>
  </w:style>
  <w:style w:type="character" w:styleId="Nmerodepgina">
    <w:name w:val="page number"/>
    <w:basedOn w:val="Fontepargpadro"/>
    <w:uiPriority w:val="99"/>
    <w:semiHidden/>
    <w:unhideWhenUsed/>
    <w:rsid w:val="00AB41AB"/>
  </w:style>
  <w:style w:type="paragraph" w:styleId="Legenda">
    <w:name w:val="caption"/>
    <w:basedOn w:val="Normal"/>
    <w:next w:val="Normal"/>
    <w:uiPriority w:val="35"/>
    <w:semiHidden/>
    <w:unhideWhenUsed/>
    <w:qFormat/>
    <w:rsid w:val="00AB41A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7213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PROJETOHULK</dc:creator>
  <cp:lastModifiedBy>Facavalcante</cp:lastModifiedBy>
  <cp:revision>2</cp:revision>
  <dcterms:created xsi:type="dcterms:W3CDTF">2013-10-31T17:18:00Z</dcterms:created>
  <dcterms:modified xsi:type="dcterms:W3CDTF">2013-10-31T17:18:00Z</dcterms:modified>
</cp:coreProperties>
</file>